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12 DE JUNIO DE 2025.</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B.O. 12 DE JUNIO DE 2025)</w:t>
      </w:r>
    </w:p>
    <w:p>
      <w:pPr>
        <w:pStyle w:val="Estilo"/>
      </w:pPr>
      <w:r>
        <w:t>Artículo 1.- Los Derechos de las personas,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pPr>
        <w:pStyle w:val="Estilo"/>
      </w:pPr>
      <w:r>
        <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El Estado otorgará facilidades a los particulares para que coadyuven al cumplimiento de los derechos de la niñez.</w:t>
      </w:r>
    </w:p>
    <w:p>
      <w:pPr>
        <w:pStyle w:val="Estilo"/>
      </w:pPr>
      <w:r>
        <w:t/>
      </w:r>
    </w:p>
    <w:p>
      <w:pPr>
        <w:pStyle w:val="Estilo"/>
      </w:pPr>
      <w:r>
        <w:t>El Gobierno del Estado establecerá un sistema universal de becas para las y los estudiantes de todos los niveles escolares del sistema de educación estatal para prevenir y combatir la deserción escolar, así como fomentar la formación integral y de competencias académicas, deportivas y culturales para las niñas, niños, adolescentes y jóvenes, con un enfoque inclusivo, dando prioridad a regiones o grupos con mayor rezago educativo, pobreza, marginación, vulnerabilidad, violencia, discapacidad física, discapacidad mental o alguna condición mental. El presupuesto asignado será progresivo y no podrá disminuirse respecto del asignado en el ejercicio fiscal inmediato anterior.</w:t>
      </w:r>
    </w:p>
    <w:p>
      <w:pPr>
        <w:pStyle w:val="Estilo"/>
      </w:pPr>
      <w:r>
        <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El Estado garantizará como un derecho de las personas,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Toda persona tiene derecho a la movilidad en condiciones de seguridad vial, accesibilidad, eficiencia, sostenibilidad, calidad, inclusión e igualdad.</w:t>
      </w:r>
    </w:p>
    <w:p>
      <w:pPr>
        <w:pStyle w:val="Estilo"/>
      </w:pPr>
      <w:r>
        <w:t/>
      </w:r>
    </w:p>
    <w:p>
      <w:pPr>
        <w:pStyle w:val="Estilo"/>
      </w:pPr>
      <w:r>
        <w:t>(ADICIONADO, B.O. 12 DE JUNIO DE 2025)</w:t>
      </w:r>
    </w:p>
    <w:p>
      <w:pPr>
        <w:pStyle w:val="Estilo"/>
      </w:pPr>
      <w:r>
        <w:t>Toda persona tiene derecho a disfrutar de vivienda adecuada. La Ley establecerá los instrumentos y apoyos necesarios a fin de alcanzar tal objetivo.</w:t>
      </w:r>
    </w:p>
    <w:p>
      <w:pPr>
        <w:pStyle w:val="Estilo"/>
      </w:pPr>
      <w:r>
        <w:t/>
      </w:r>
    </w:p>
    <w:p>
      <w:pPr>
        <w:pStyle w:val="Estilo"/>
      </w:pPr>
      <w:r>
        <w:t>(ADICIONADO, B.O. 12 DE JUNIO DE 2025)</w:t>
      </w:r>
    </w:p>
    <w:p>
      <w:pPr>
        <w:pStyle w:val="Estilo"/>
      </w:pPr>
      <w:r>
        <w:t>El Estado garantizará la rehabilitación y habilitación de las personas que viven con discapacidad permanente, dando prioridad a las personas menores de dieciocho años de edad, en términos que fije la ley.</w:t>
      </w:r>
    </w:p>
    <w:p>
      <w:pPr>
        <w:pStyle w:val="Estilo"/>
      </w:pPr>
      <w:r>
        <w:t/>
      </w:r>
    </w:p>
    <w:p>
      <w:pPr>
        <w:pStyle w:val="Estilo"/>
      </w:pPr>
      <w:r>
        <w:t>(ADICIONADO, B.O. 12 DE JUNIO DE 2025)</w:t>
      </w:r>
    </w:p>
    <w:p>
      <w:pPr>
        <w:pStyle w:val="Estilo"/>
      </w:pPr>
      <w: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pStyle w:val="Estilo"/>
      </w:pPr>
      <w:r>
        <w:t/>
      </w:r>
    </w:p>
    <w:p>
      <w:pPr>
        <w:pStyle w:val="Estilo"/>
      </w:pPr>
      <w:r>
        <w:t>(ADICIONADO, B.O. 12 DE JUNIO DE 2025)</w:t>
      </w:r>
    </w:p>
    <w:p>
      <w:pPr>
        <w:pStyle w:val="Estilo"/>
      </w:pPr>
      <w:r>
        <w:t>Artículo 1 BIS.- El Estado de Sonora tiene una composición pluricultural y multiétnica, sustentada originalmente en los pueblos indígenas, que son aquellas colectividades con una continuidad histórica de las sociedades precoloniales establecidas en el territorio actual del Estado, y que conservan, desarrollan y transmiten sus instituciones sociales, normativas, económicas, culturales y políticas, o parte de ellas.</w:t>
      </w:r>
    </w:p>
    <w:p>
      <w:pPr>
        <w:pStyle w:val="Estilo"/>
      </w:pPr>
      <w:r>
        <w:t/>
      </w:r>
    </w:p>
    <w:p>
      <w:pPr>
        <w:pStyle w:val="Estilo"/>
      </w:pPr>
      <w:r>
        <w:t>Son comunidades integrantes de un pueblo indígena, aquellas que forman una unidad social, económica y cultural, asentadas en un territorio y que reconocen autoridades propias de acuerdo con sus sistemas normativos.</w:t>
      </w:r>
    </w:p>
    <w:p>
      <w:pPr>
        <w:pStyle w:val="Estilo"/>
      </w:pPr>
      <w:r>
        <w:t/>
      </w:r>
    </w:p>
    <w:p>
      <w:pPr>
        <w:pStyle w:val="Estilo"/>
      </w:pPr>
      <w:r>
        <w:t>El derecho de los pueblos indígenas a la libre determinación se ejercerá en un marco constitucional de autonomía que asegure la unidad estatal. Para el reconocimiento de los pueblos y comunidades indígenas se deben tomar en cuenta, además de los principios generales establecidos en los párrafos anteriores de este artículo, criterios etnolingüísticos, de asentamiento físico y de autoadscripción.</w:t>
      </w:r>
    </w:p>
    <w:p>
      <w:pPr>
        <w:pStyle w:val="Estilo"/>
      </w:pPr>
      <w:r>
        <w:t/>
      </w:r>
    </w:p>
    <w:p>
      <w:pPr>
        <w:pStyle w:val="Estilo"/>
      </w:pPr>
      <w:r>
        <w:t>El Estado de Sonora reconoce a los pueblos y comunidades indígenas como sujetos de derecho público con personalidad jurídica y patrimonio propio.</w:t>
      </w:r>
    </w:p>
    <w:p>
      <w:pPr>
        <w:pStyle w:val="Estilo"/>
      </w:pPr>
      <w:r>
        <w:t/>
      </w:r>
    </w:p>
    <w:p>
      <w:pPr>
        <w:pStyle w:val="Estilo"/>
      </w:pPr>
      <w:r>
        <w:t>A.- Esta Constitución reconoce y garantiza el derecho de los pueblos y las comunidades indígenas a la libre determinación y, en consecuencia, a la autonomía, asegurando la unidad estatal, para:</w:t>
      </w:r>
    </w:p>
    <w:p>
      <w:pPr>
        <w:pStyle w:val="Estilo"/>
      </w:pPr>
      <w:r>
        <w:t/>
      </w:r>
    </w:p>
    <w:p>
      <w:pPr>
        <w:pStyle w:val="Estilo"/>
      </w:pPr>
      <w:r>
        <w:t>I.- Decidir, conforme a sus sistemas normativos y de acuerdo con la Constitución Política de los Estados Unidos Mexicanos y esta Constitución, sus formas internas de gobierno, de convivencia y de organización social, económica, política y cultural.</w:t>
      </w:r>
    </w:p>
    <w:p>
      <w:pPr>
        <w:pStyle w:val="Estilo"/>
      </w:pPr>
      <w:r>
        <w:t/>
      </w:r>
    </w:p>
    <w:p>
      <w:pPr>
        <w:pStyle w:val="Estilo"/>
      </w:pPr>
      <w:r>
        <w:t>II.- Aplicar y desarrollar sus propios sistemas normativos en la regulación y solución de sus conflictos internos, sujetándose a los principios generales que se establecen en la Constitución Política de los Estados Unidos Mexicanos y esta Constitución,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La jurisdicción indígena se ejercerá por las autoridades comunitarias de acuerdo con los sistemas normativos de los pueblos y comunidades indígenas, dentro del marco del orden jurídico vigente, en los términos de la Constitución Política de los Estados Unidos Mexicanos, esta Constitución y las leyes aplicables.</w:t>
      </w:r>
    </w:p>
    <w:p>
      <w:pPr>
        <w:pStyle w:val="Estilo"/>
      </w:pPr>
      <w:r>
        <w:t/>
      </w:r>
    </w:p>
    <w:p>
      <w:pPr>
        <w:pStyle w:val="Estilo"/>
      </w:pPr>
      <w:r>
        <w:t>III.- 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del Estado. En ningún caso, sus sistemas normativos limitarán los derechos político-electorales de los y las ciudadanas en la elección de sus autoridades municipales.</w:t>
      </w:r>
    </w:p>
    <w:p>
      <w:pPr>
        <w:pStyle w:val="Estilo"/>
      </w:pPr>
      <w:r>
        <w:t/>
      </w:r>
    </w:p>
    <w:p>
      <w:pPr>
        <w:pStyle w:val="Estilo"/>
      </w:pPr>
      <w:r>
        <w:t>IV.- Preservar, proteger y desarrollar su patrimonio cultural, material e inmaterial, que comprende todos los elementos que constituyan su cultura e identidad. Se reconoce la propiedad intelectual colectiva respecto de dicho patrimonio, en los términos que dispongan las leyes.</w:t>
      </w:r>
    </w:p>
    <w:p>
      <w:pPr>
        <w:pStyle w:val="Estilo"/>
      </w:pPr>
      <w:r>
        <w:t/>
      </w:r>
    </w:p>
    <w:p>
      <w:pPr>
        <w:pStyle w:val="Estilo"/>
      </w:pPr>
      <w:r>
        <w:t>V.- 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pPr>
        <w:pStyle w:val="Estilo"/>
      </w:pPr>
      <w:r>
        <w:t/>
      </w:r>
    </w:p>
    <w:p>
      <w:pPr>
        <w:pStyle w:val="Estilo"/>
      </w:pPr>
      <w:r>
        <w:t>VI.- Participar, en términos del artículo 3o. constitucional, en la construcción de los modelos educativos para reconocer la composición pluricultural de la Nación con base en sus culturas, lenguas y métodos de enseñanza y aprendizaje.</w:t>
      </w:r>
    </w:p>
    <w:p>
      <w:pPr>
        <w:pStyle w:val="Estilo"/>
      </w:pPr>
      <w:r>
        <w:t/>
      </w:r>
    </w:p>
    <w:p>
      <w:pPr>
        <w:pStyle w:val="Estilo"/>
      </w:pPr>
      <w:r>
        <w:t>VII.- Desarrollar, practicar, fortalecer y promover la medicina tradicional, así como la partería para la atención del embarazo, parto y puerperio. Se reconoce a las personas que las ejercen, incluidos sus saberes y prácticas de salud.</w:t>
      </w:r>
    </w:p>
    <w:p>
      <w:pPr>
        <w:pStyle w:val="Estilo"/>
      </w:pPr>
      <w:r>
        <w:t/>
      </w:r>
    </w:p>
    <w:p>
      <w:pPr>
        <w:pStyle w:val="Estilo"/>
      </w:pPr>
      <w:r>
        <w:t>VIII.- Conservar y mejorar el hábitat, y preservar la bioculturalidad y la integridad de sus tierras, incluidos sus lugares sagrados declarados por la autoridad competente, de conformidad con las disposiciones jurídicas aplicables en la materia.</w:t>
      </w:r>
    </w:p>
    <w:p>
      <w:pPr>
        <w:pStyle w:val="Estilo"/>
      </w:pPr>
      <w:r>
        <w:t/>
      </w:r>
    </w:p>
    <w:p>
      <w:pPr>
        <w:pStyle w:val="Estilo"/>
      </w:pPr>
      <w:r>
        <w:t>IX.- Acceder, con respeto a las formas y modalidades de propiedad y tenencia de la tierra establecidas en la Constitución Política de los Estados Unidos Mexicanos,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X.- Elegir, en los municipios con población indígena, representantes ante los ayuntamientos, de acuerdo con los principios de paridad de género y pluriculturalidad conforme a las normas aplicables. Las leyes estatales reconocerán y regularán estos derechos, con el propósito de fortalecer su participación y representación política.</w:t>
      </w:r>
    </w:p>
    <w:p>
      <w:pPr>
        <w:pStyle w:val="Estilo"/>
      </w:pPr>
      <w:r>
        <w:t/>
      </w:r>
    </w:p>
    <w:p>
      <w:pPr>
        <w:pStyle w:val="Estilo"/>
      </w:pPr>
      <w:r>
        <w:t>XI.- Acceder plenamente a la jurisdicción del Estado. Para garantizar ese derecho, en todos los juicios y procedimientos en que sean parte, individual o colectivamente, se deberán tomar en cuenta sus sistemas normativos y especificidades culturales, respetando los preceptos de la Constitución Política de los Estados Unidos Mexicanos, esta Constitución y las leyes respectivas.</w:t>
      </w:r>
    </w:p>
    <w:p>
      <w:pPr>
        <w:pStyle w:val="Estilo"/>
      </w:pPr>
      <w:r>
        <w:t/>
      </w:r>
    </w:p>
    <w:p>
      <w:pPr>
        <w:pStyle w:val="Estilo"/>
      </w:pPr>
      <w: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pStyle w:val="Estilo"/>
      </w:pPr>
      <w:r>
        <w:t/>
      </w:r>
    </w:p>
    <w:p>
      <w:pPr>
        <w:pStyle w:val="Estilo"/>
      </w:pPr>
      <w:r>
        <w:t>XII.- Ejercer su derecho al desarrollo integral con base en sus formas de organización económica, social y cultural, con respeto a la integridad del medio ambiente y recursos naturales en términos de las disposiciones jurídicas aplicables.</w:t>
      </w:r>
    </w:p>
    <w:p>
      <w:pPr>
        <w:pStyle w:val="Estilo"/>
      </w:pPr>
      <w:r>
        <w:t/>
      </w:r>
    </w:p>
    <w:p>
      <w:pPr>
        <w:pStyle w:val="Estilo"/>
      </w:pPr>
      <w:r>
        <w:t>XIII.- 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Estilo"/>
      </w:pPr>
      <w:r>
        <w:t/>
      </w:r>
    </w:p>
    <w:p>
      <w:pPr>
        <w:pStyle w:val="Estilo"/>
      </w:pPr>
      <w:r>
        <w:t>Las consultas indígenas se realizarán de conformidad con principios y normas que garanticen el respeto y el ejercicio efectivo de los derechos sustantivos de los pueblos indígenas reconocidos por la Constitución Política de los Estados unidos Mexicanos y esta Constitución.</w:t>
      </w:r>
    </w:p>
    <w:p>
      <w:pPr>
        <w:pStyle w:val="Estilo"/>
      </w:pPr>
      <w:r>
        <w:t/>
      </w:r>
    </w:p>
    <w:p>
      <w:pPr>
        <w:pStyle w:val="Estilo"/>
      </w:pPr>
      <w:r>
        <w:t>Cuando la medida administrativa que se pretenda adoptar beneficie a un particular, el costo de la consulta debe ser cubierto por éste.</w:t>
      </w:r>
    </w:p>
    <w:p>
      <w:pPr>
        <w:pStyle w:val="Estilo"/>
      </w:pPr>
      <w:r>
        <w:t/>
      </w:r>
    </w:p>
    <w:p>
      <w:pPr>
        <w:pStyle w:val="Estilo"/>
      </w:pPr>
      <w:r>
        <w:t>La persona física o moral que obtenga un lucro por las medidas administrativas objeto de consulta debe otorgar a los pueblos y comunidades indígenas un beneficio justo y equitativo, en los términos que establezcan las leyes aplicables.</w:t>
      </w:r>
    </w:p>
    <w:p>
      <w:pPr>
        <w:pStyle w:val="Estilo"/>
      </w:pPr>
      <w:r>
        <w:t/>
      </w:r>
    </w:p>
    <w:p>
      <w:pPr>
        <w:pStyle w:val="Estilo"/>
      </w:pPr>
      <w: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pStyle w:val="Estilo"/>
      </w:pPr>
      <w:r>
        <w:t/>
      </w:r>
    </w:p>
    <w:p>
      <w:pPr>
        <w:pStyle w:val="Estilo"/>
      </w:pPr>
      <w:r>
        <w:t>B.- El Estado y los municipios, deberán establecer las instituciones y determinar las políticas públicas que garanticen el ejercicio efectivo de los derechos de los pueblos indígenas y su desarrollo integral, intercultural y sostenible, las cuales deben ser diseñadas y operadas conjuntamente con ellos. Para tal efecto, dichas autoridades tienen la obligación de:</w:t>
      </w:r>
    </w:p>
    <w:p>
      <w:pPr>
        <w:pStyle w:val="Estilo"/>
      </w:pPr>
      <w:r>
        <w:t/>
      </w:r>
    </w:p>
    <w:p>
      <w:pPr>
        <w:pStyle w:val="Estilo"/>
      </w:pPr>
      <w:r>
        <w:t>I.- 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Estilo"/>
      </w:pPr>
      <w:r>
        <w:t/>
      </w:r>
    </w:p>
    <w:p>
      <w:pPr>
        <w:pStyle w:val="Estilo"/>
      </w:pPr>
      <w:r>
        <w:t>La ley establecerá los mecanismos que faciliten la organización y desarrollo de las economías de los pueblos y comunidades indígenas, y reconocerá el trabajo comunitario como parte de su organización social y cultural.</w:t>
      </w:r>
    </w:p>
    <w:p>
      <w:pPr>
        <w:pStyle w:val="Estilo"/>
      </w:pPr>
      <w:r>
        <w:t/>
      </w:r>
    </w:p>
    <w:p>
      <w:pPr>
        <w:pStyle w:val="Estilo"/>
      </w:pPr>
      <w:r>
        <w:t>II.- Determinar, mediante normas y criterios compensatorios, equitativos, justos y proporcionales, asignaciones presupuestales para los pueblos y comunidades indígenas, que serán administradas directamente por estos.</w:t>
      </w:r>
    </w:p>
    <w:p>
      <w:pPr>
        <w:pStyle w:val="Estilo"/>
      </w:pPr>
      <w:r>
        <w:t/>
      </w:r>
    </w:p>
    <w:p>
      <w:pPr>
        <w:pStyle w:val="Estilo"/>
      </w:pPr>
      <w:r>
        <w:t>III.- Adoptar las medidas necesarias para reconocer y proteger el patrimonio cultural, la propiedad intelectual colectiva, los conocimientos y las expresiones culturales tradicionales de los pueblos y comunidades indígenas, en los términos que establezca la ley.</w:t>
      </w:r>
    </w:p>
    <w:p>
      <w:pPr>
        <w:pStyle w:val="Estilo"/>
      </w:pPr>
      <w:r>
        <w:t/>
      </w:r>
    </w:p>
    <w:p>
      <w:pPr>
        <w:pStyle w:val="Estilo"/>
      </w:pPr>
      <w:r>
        <w:t>IV.- Garantizar y fortalecer la educación indígena, intercultural y plurilingüe, mediante:</w:t>
      </w:r>
    </w:p>
    <w:p>
      <w:pPr>
        <w:pStyle w:val="Estilo"/>
      </w:pPr>
      <w:r>
        <w:t/>
      </w:r>
    </w:p>
    <w:p>
      <w:pPr>
        <w:pStyle w:val="Estilo"/>
      </w:pPr>
      <w:r>
        <w:t>a).- La alfabetización y la educación en todos los niveles, gratuita, integral y con pertinencia cultural y lingüística;</w:t>
      </w:r>
    </w:p>
    <w:p>
      <w:pPr>
        <w:pStyle w:val="Estilo"/>
      </w:pPr>
      <w:r>
        <w:t/>
      </w:r>
    </w:p>
    <w:p>
      <w:pPr>
        <w:pStyle w:val="Estilo"/>
      </w:pPr>
      <w:r>
        <w:t>b).- La formación de profesionales indígenas y la implementación de la educación comunitaria;</w:t>
      </w:r>
    </w:p>
    <w:p>
      <w:pPr>
        <w:pStyle w:val="Estilo"/>
      </w:pPr>
      <w:r>
        <w:t/>
      </w:r>
    </w:p>
    <w:p>
      <w:pPr>
        <w:pStyle w:val="Estilo"/>
      </w:pPr>
      <w:r>
        <w:t>c).- El establecimiento de un sistema de becas para las personas indígenas que cursen cualquier nivel educativo;</w:t>
      </w:r>
    </w:p>
    <w:p>
      <w:pPr>
        <w:pStyle w:val="Estilo"/>
      </w:pPr>
      <w:r>
        <w:t/>
      </w:r>
    </w:p>
    <w:p>
      <w:pPr>
        <w:pStyle w:val="Estilo"/>
      </w:pPr>
      <w:r>
        <w:t>d).- La promoción de programas educativos bilingües, en concordancia con los métodos de enseñanza y aprendizaje de los pueblos y comunidades indígenas, y</w:t>
      </w:r>
    </w:p>
    <w:p>
      <w:pPr>
        <w:pStyle w:val="Estilo"/>
      </w:pPr>
      <w:r>
        <w:t/>
      </w:r>
    </w:p>
    <w:p>
      <w:pPr>
        <w:pStyle w:val="Estilo"/>
      </w:pPr>
      <w:r>
        <w:t>e).- 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pStyle w:val="Estilo"/>
      </w:pPr>
      <w:r>
        <w:t/>
      </w:r>
    </w:p>
    <w:p>
      <w:pPr>
        <w:pStyle w:val="Estilo"/>
      </w:pPr>
      <w:r>
        <w:t>V.- Asegurar el acceso efectivo a los servicios de salud, mediante la ampliación de la cobertura del sistema nacional con perspectiva intercultural, así como reconocer las prácticas de la medicina tradicional.</w:t>
      </w:r>
    </w:p>
    <w:p>
      <w:pPr>
        <w:pStyle w:val="Estilo"/>
      </w:pPr>
      <w:r>
        <w:t/>
      </w:r>
    </w:p>
    <w:p>
      <w:pPr>
        <w:pStyle w:val="Estilo"/>
      </w:pPr>
      <w:r>
        <w:t>VI.- Garantizar el derecho a la alimentación nutritiva, suficiente y de calidad con pertinencia cultural, en especial para la población infantil.</w:t>
      </w:r>
    </w:p>
    <w:p>
      <w:pPr>
        <w:pStyle w:val="Estilo"/>
      </w:pPr>
      <w:r>
        <w:t/>
      </w:r>
    </w:p>
    <w:p>
      <w:pPr>
        <w:pStyle w:val="Estilo"/>
      </w:pPr>
      <w:r>
        <w:t>VII.- Mejorar las condiciones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pPr>
        <w:pStyle w:val="Estilo"/>
      </w:pPr>
      <w:r>
        <w:t/>
      </w:r>
    </w:p>
    <w:p>
      <w:pPr>
        <w:pStyle w:val="Estilo"/>
      </w:pPr>
      <w:r>
        <w:t>VIII.- 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pPr>
        <w:pStyle w:val="Estilo"/>
      </w:pPr>
      <w:r>
        <w:t/>
      </w:r>
    </w:p>
    <w:p>
      <w:pPr>
        <w:pStyle w:val="Estilo"/>
      </w:pPr>
      <w:r>
        <w:t>IX.- Garantizar y extender la red de comunicaciones que permita la articulación de los pueblos y comunidades, mediante la construcción y ampliación de vías de comunicación, caminos artesanales, radiodifusión, telecomunicación e Internet de banda ancha.</w:t>
      </w:r>
    </w:p>
    <w:p>
      <w:pPr>
        <w:pStyle w:val="Estilo"/>
      </w:pPr>
      <w:r>
        <w:t/>
      </w:r>
    </w:p>
    <w:p>
      <w:pPr>
        <w:pStyle w:val="Estilo"/>
      </w:pPr>
      <w:r>
        <w:t>X.- 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pPr>
        <w:pStyle w:val="Estilo"/>
      </w:pPr>
      <w:r>
        <w:t/>
      </w:r>
    </w:p>
    <w:p>
      <w:pPr>
        <w:pStyle w:val="Estilo"/>
      </w:pPr>
      <w:r>
        <w:t>XI.- Adoptar medidas para que los pueblos y comunidades indígenas accedan a los medios de comunicación e información en condiciones de dignidad, equidad e interculturalidad, sin discriminación alguna para que reflejen la diversidad cultural indígena.</w:t>
      </w:r>
    </w:p>
    <w:p>
      <w:pPr>
        <w:pStyle w:val="Estilo"/>
      </w:pPr>
      <w:r>
        <w:t/>
      </w:r>
    </w:p>
    <w:p>
      <w:pPr>
        <w:pStyle w:val="Estilo"/>
      </w:pPr>
      <w:r>
        <w:t>XII.- 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pStyle w:val="Estilo"/>
      </w:pPr>
      <w:r>
        <w:t/>
      </w:r>
    </w:p>
    <w:p>
      <w:pPr>
        <w:pStyle w:val="Estilo"/>
      </w:pPr>
      <w:r>
        <w:t>XIII.- Establecer políticas públicas para proteger a los migrantes de los pueblos indígenas, tanto en el territorio estatal como en el extranjero, mediante acciones destinadas a:</w:t>
      </w:r>
    </w:p>
    <w:p>
      <w:pPr>
        <w:pStyle w:val="Estilo"/>
      </w:pPr>
      <w:r>
        <w:t/>
      </w:r>
    </w:p>
    <w:p>
      <w:pPr>
        <w:pStyle w:val="Estilo"/>
      </w:pPr>
      <w:r>
        <w:t>a) Reconocer las formas organizativas de las comunidades indígenas residentes y de las personas indígenas migrantes en sus contextos de destino en el territorio nacional;</w:t>
      </w:r>
    </w:p>
    <w:p>
      <w:pPr>
        <w:pStyle w:val="Estilo"/>
      </w:pPr>
      <w:r>
        <w:t/>
      </w:r>
    </w:p>
    <w:p>
      <w:pPr>
        <w:pStyle w:val="Estilo"/>
      </w:pPr>
      <w:r>
        <w:t>b) Garantizar los derechos laborales de las personas jornaleras agrícolas, trabajadoras del hogar y con discapacidad;</w:t>
      </w:r>
    </w:p>
    <w:p>
      <w:pPr>
        <w:pStyle w:val="Estilo"/>
      </w:pPr>
      <w:r>
        <w:t/>
      </w:r>
    </w:p>
    <w:p>
      <w:pPr>
        <w:pStyle w:val="Estilo"/>
      </w:pPr>
      <w:r>
        <w:t>c) Mejorar las condiciones de salud de las mujeres, así como apoyar con programas especiales de educación y nutrición a niñas, niños, adolescentes y jóvenes de familias migrantes;</w:t>
      </w:r>
    </w:p>
    <w:p>
      <w:pPr>
        <w:pStyle w:val="Estilo"/>
      </w:pPr>
      <w:r>
        <w:t/>
      </w:r>
    </w:p>
    <w:p>
      <w:pPr>
        <w:pStyle w:val="Estilo"/>
      </w:pPr>
      <w:r>
        <w:t>d) Velar permanentemente por el respeto de sus derechos humanos, y</w:t>
      </w:r>
    </w:p>
    <w:p>
      <w:pPr>
        <w:pStyle w:val="Estilo"/>
      </w:pPr>
      <w:r>
        <w:t/>
      </w:r>
    </w:p>
    <w:p>
      <w:pPr>
        <w:pStyle w:val="Estilo"/>
      </w:pPr>
      <w:r>
        <w:t>e) Promover, con pleno respeto a su identidad, la difusión de sus culturas y la inclusión social en los lugares de destino que propicien acciones de fortalecimiento del vínculo familiar y comunitario.</w:t>
      </w:r>
    </w:p>
    <w:p>
      <w:pPr>
        <w:pStyle w:val="Estilo"/>
      </w:pPr>
      <w:r>
        <w:t/>
      </w:r>
    </w:p>
    <w:p>
      <w:pPr>
        <w:pStyle w:val="Estilo"/>
      </w:pPr>
      <w:r>
        <w:t>XIV.- Consultar a los pueblos indígenas en la elaboración de los planes estatal y municipales de desarrollo y, en su caso, incorporar las recomendaciones y propuestas que realicen.</w:t>
      </w:r>
    </w:p>
    <w:p>
      <w:pPr>
        <w:pStyle w:val="Estilo"/>
      </w:pPr>
      <w:r>
        <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C. Esta Constitución reconoce a los pueblos y comunidades afromexicanas, cualquiera que sea su autodenominación, y tendrán en lo conducente los derechos señalados en los apartados anteriores de este artículo, a fin de garantizar su desarrollo e inclusión social, en los términos que establezca la Constitución Política de los Estados Unidos Mexicanos y esta Constitución, así como su libre determinación que se ejercerá en un marco constitucional de autonomía que asegure la unidad estatal.</w:t>
      </w:r>
    </w:p>
    <w:p>
      <w:pPr>
        <w:pStyle w:val="Estilo"/>
      </w:pPr>
      <w:r>
        <w:t/>
      </w:r>
    </w:p>
    <w:p>
      <w:pPr>
        <w:pStyle w:val="Estilo"/>
      </w:pPr>
      <w:r>
        <w:t>D. 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Estilo"/>
      </w:pPr>
      <w:r>
        <w:t/>
      </w:r>
    </w:p>
    <w:p>
      <w:pPr>
        <w:pStyle w:val="Estilo"/>
      </w:pPr>
      <w: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pPr>
        <w:pStyle w:val="Estilo"/>
      </w:pPr>
      <w:r>
        <w:t/>
      </w:r>
    </w:p>
    <w:p>
      <w:pPr>
        <w:pStyle w:val="Estilo"/>
      </w:pPr>
      <w:r>
        <w:t>El Estado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Estilo"/>
      </w:pPr>
      <w:r>
        <w:t/>
      </w:r>
    </w:p>
    <w:p>
      <w:pPr>
        <w:pStyle w:val="Estilo"/>
      </w:pPr>
      <w:r>
        <w:t>(REFORMADO, B.O. 12 DE JUNIO DE 2025)</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 el Estado de Sonora reconoce y garantiza el derecho humano a la información. Toda persona tiene derecho al libre acceso a información plural y oportuna, así como a buscar, recibir y difundir información e ideas de toda índole por cualquier medio de expresión.</w:t>
      </w:r>
    </w:p>
    <w:p>
      <w:pPr>
        <w:pStyle w:val="Estilo"/>
      </w:pPr>
      <w:r>
        <w:t/>
      </w:r>
    </w:p>
    <w:p>
      <w:pPr>
        <w:pStyle w:val="Estilo"/>
      </w:pPr>
      <w:r>
        <w:t>Para garantizar el derecho humano a la información, los sujetos obligados, se regirán por los siguientes principios y bases:</w:t>
      </w:r>
    </w:p>
    <w:p>
      <w:pPr>
        <w:pStyle w:val="Estilo"/>
      </w:pPr>
      <w:r>
        <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pStyle w:val="Estilo"/>
      </w:pPr>
      <w:r>
        <w:t/>
      </w:r>
    </w:p>
    <w:p>
      <w:pPr>
        <w:pStyle w:val="Estilo"/>
      </w:pPr>
      <w:r>
        <w:t>II.- La información que se refiere a la vida privada y los datos personales será protegida en los términos y con las excepciones que fijen las leyes. Para tal efecto, los sujetos obligados contarán con las facultades suficientes para su atención.</w:t>
      </w:r>
    </w:p>
    <w:p>
      <w:pPr>
        <w:pStyle w:val="Estilo"/>
      </w:pPr>
      <w:r>
        <w:t/>
      </w:r>
    </w:p>
    <w:p>
      <w:pPr>
        <w:pStyle w:val="Estilo"/>
      </w:pPr>
      <w:r>
        <w:t>Por lo que hace a la información relacionada con los datos personales en posesión de particulares, la ley en la materia determinará la competencia para conocer de los procedimientos relativos a su protección, verificación e imposición de sanciones.</w:t>
      </w:r>
    </w:p>
    <w:p>
      <w:pPr>
        <w:pStyle w:val="Estilo"/>
      </w:pPr>
      <w:r>
        <w:t/>
      </w:r>
    </w:p>
    <w:p>
      <w:pPr>
        <w:pStyle w:val="Estilo"/>
      </w:pPr>
      <w:r>
        <w:t>III.- Toda persona, sin necesidad de acreditar interés alguno o justificar su utilización, tendrá acceso gratuito a la información pública, a sus datos personales o a la rectificación de éstos.</w:t>
      </w:r>
    </w:p>
    <w:p>
      <w:pPr>
        <w:pStyle w:val="Estilo"/>
      </w:pPr>
      <w:r>
        <w:t/>
      </w:r>
    </w:p>
    <w:p>
      <w:pPr>
        <w:pStyle w:val="Estilo"/>
      </w:pPr>
      <w:r>
        <w:t>IV.- Se establecerán mecanismos de acceso a la información pública y procedimientos de revisión expeditos que se sustanciarán ante las instancias competentes en los términos que fija la Constitución Política Federal, esta Constitución y las leyes en la materia.</w:t>
      </w:r>
    </w:p>
    <w:p>
      <w:pPr>
        <w:pStyle w:val="Estilo"/>
      </w:pPr>
      <w:r>
        <w:t/>
      </w:r>
    </w:p>
    <w:p>
      <w:pPr>
        <w:pStyle w:val="Estilo"/>
      </w:pPr>
      <w: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VI.- Las leyes determinarán la manera en que los sujetos obligados deberán hacer pública la información relativa a los recursos públicos que entreguen a personas físicas o morales.</w:t>
      </w:r>
    </w:p>
    <w:p>
      <w:pPr>
        <w:pStyle w:val="Estilo"/>
      </w:pPr>
      <w:r>
        <w:t/>
      </w:r>
    </w:p>
    <w:p>
      <w:pPr>
        <w:pStyle w:val="Estilo"/>
      </w:pPr>
      <w:r>
        <w:t>VII.- La inobservancia a las disposiciones en materia de acceso a la información pública por parte de los sujetos obligados, será sancionada en los términos que dispongan las leyes.</w:t>
      </w:r>
    </w:p>
    <w:p>
      <w:pPr>
        <w:pStyle w:val="Estilo"/>
      </w:pPr>
      <w:r>
        <w:t/>
      </w:r>
    </w:p>
    <w:p>
      <w:pPr>
        <w:pStyle w:val="Estilo"/>
      </w:pPr>
      <w:r>
        <w:t>VIII.- Los sujetos obligados deberán promover, respetar, proteger y garantizar los derechos de acceso a la información pública y a la protección de datos personales. Las leyes en la materia determinarán las bases y procedimientos del ejercicio de estos derechos, así como la competencia de las autoridades de control interno y vigilancia u homólogos para conocer los procedimientos de revisión contra los actos que emitan los sujetos obligados.</w:t>
      </w:r>
    </w:p>
    <w:p>
      <w:pPr>
        <w:pStyle w:val="Estilo"/>
      </w:pPr>
      <w:r>
        <w:t/>
      </w:r>
    </w:p>
    <w:p>
      <w:pPr>
        <w:pStyle w:val="Estilo"/>
      </w:pPr>
      <w:r>
        <w:t>Los sujetos obligados se regirán por la legislación general y local en materia de transparencia y acceso a la información pública y protección de datos personales, en los términos que ésta se emita por el Congreso de la Unión y el Congreso local, para establecer las bases, principios generales y procedimientos del ejercicio de este derecho.</w:t>
      </w:r>
    </w:p>
    <w:p>
      <w:pPr>
        <w:pStyle w:val="Estilo"/>
      </w:pPr>
      <w:r>
        <w:t/>
      </w:r>
    </w:p>
    <w:p>
      <w:pPr>
        <w:pStyle w:val="Estilo"/>
      </w:pPr>
      <w:r>
        <w:t>El ejercicio del derecho a la información se regirá por los principios de certeza, legalidad, independencia, imparcialidad, eficacia, objetividad, profesionalismo, transparencia y máxima publicidad. La ley de la materia determinará los criterios con base en los cuales la información podrá ser considerada reservada o confidencial.</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(ADICIONADO, B.O. 14 DE NOVIEMBRE DE 2023)</w:t>
      </w:r>
    </w:p>
    <w:p>
      <w:pPr>
        <w:pStyle w:val="Estilo"/>
      </w:pPr>
      <w:r>
        <w:t>El español es el idioma oficial del estado de Sonora y, adicionalmente, se reconoce a la Lengua de Señas Mexicana como lengua oficial y parte del patrimonio lingüístico sonorense. El estado y los municipios, en el ámbito de sus competencias, garantizarán que las personas con discapacidad auditiva reciban educación en Lengua de Señas Mexicana y promoverán su utilización en todo el territorio estatal.</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7 DE JUNIO DE 2023)</w:t>
      </w:r>
    </w:p>
    <w:p>
      <w:pPr>
        <w:pStyle w:val="Estilo"/>
      </w:pPr>
      <w:r>
        <w:t>Artículo 17. Las y los sonorenses, en igualdad de circunstancias, serán preferidos a los demás mexicanos para el desempeño de los cargos públicos o empleos del Estado, siempre que llenen los requisitos que las leyes exijan, además de los siguientes:</w:t>
      </w:r>
    </w:p>
    <w:p>
      <w:pPr>
        <w:pStyle w:val="Estilo"/>
      </w:pPr>
      <w:r>
        <w:t/>
      </w:r>
    </w:p>
    <w:p>
      <w:pPr>
        <w:pStyle w:val="Estilo"/>
      </w:pPr>
      <w:r>
        <w:t>I.- Un modo honesto de vivir;</w:t>
      </w:r>
    </w:p>
    <w:p>
      <w:pPr>
        <w:pStyle w:val="Estilo"/>
      </w:pPr>
      <w:r>
        <w:t/>
      </w:r>
    </w:p>
    <w:p>
      <w:pPr>
        <w:pStyle w:val="Estilo"/>
      </w:pPr>
      <w:r>
        <w:t>II.- No ser ministro de algún culto religioso;</w:t>
      </w:r>
    </w:p>
    <w:p>
      <w:pPr>
        <w:pStyle w:val="Estilo"/>
      </w:pPr>
      <w:r>
        <w:t/>
      </w:r>
    </w:p>
    <w:p>
      <w:pPr>
        <w:pStyle w:val="Estilo"/>
      </w:pPr>
      <w:r>
        <w:t>III.- No haber sido persona sancionada o condenada mediante resolución firme por violencia familiar o cualquier agresión de género en el ámbito privado o público, por delitos sexuales contra la libertad sexual o la intimidad corporal;</w:t>
      </w:r>
    </w:p>
    <w:p>
      <w:pPr>
        <w:pStyle w:val="Estilo"/>
      </w:pPr>
      <w:r>
        <w:t/>
      </w:r>
    </w:p>
    <w:p>
      <w:pPr>
        <w:pStyle w:val="Estilo"/>
      </w:pPr>
      <w:r>
        <w:t>IV.-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 Cumplir con el principio de paridad en los términos del artículo 150 A de esta Constitución.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(REFORMADA, B.O. 12 DE JUNIO DE 2025)</w:t>
      </w:r>
    </w:p>
    <w:p>
      <w:pPr>
        <w:pStyle w:val="Estilo"/>
      </w:pPr>
      <w:r>
        <w:t>I.- Consagrar el principio de la igualdad del hombre y de la mujer garantizando el goce y ejercicio del derecho a la igualdad sustantiva de las mujeres, asegurando por ley u otros medios apropiados la realización práctica de esos principios;</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(REFORMADA, B.O. 12 DE JUNIO DE 2025)</w:t>
      </w:r>
    </w:p>
    <w:p>
      <w:pPr>
        <w:pStyle w:val="Estilo"/>
      </w:pPr>
      <w:r>
        <w:t>III.- Garantizar a hombres y mujeres la igualdad en el goce de todos los derechos civiles, políticos, económicos, sociales y culturales, asegurando el derecho a la igualdad sustantiva de las mujeres;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(REFORMADA, B.O. 12 DE JUNIO DE 2025)</w:t>
      </w:r>
    </w:p>
    <w:p>
      <w:pPr>
        <w:pStyle w:val="Estilo"/>
      </w:pPr>
      <w:r>
        <w:t>V .- Garantizar el derecho a tener igualdad de acceso a las funciones públicas del Estado y a participar en los asuntos públicos, incluyendo la toma de decisiones, observando el principio de paridad de género, conforme a las formas y modalidades que determinen las leyes;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(REFORMADA, B.O. 12 DE JUNIO DE 2025)</w:t>
      </w:r>
    </w:p>
    <w:p>
      <w:pPr>
        <w:pStyle w:val="Estilo"/>
      </w:pPr>
      <w:r>
        <w:t>IX.- Garantizar el derecho de las mujeres a vivir una vida libre de violencias, evitando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(REFORMADA, B.O. 12 DE JUNIO DE 2025)</w:t>
      </w:r>
    </w:p>
    <w:p>
      <w:pPr>
        <w:pStyle w:val="Estilo"/>
      </w:pPr>
      <w:r>
        <w:t>X.- Llevar una estadística detallada de los delitos cometidos contra las mujeres en el que se haya empleado cualquier tipo de violencia con ellas, tanto en la Fiscalía General de Justicia del Estado como en la Secretaría de las Mujeres del Estado de Sonora, a fin de garantizar los deberes reforzados de protección del Estado con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(REFORMADA, B.O. 12 DE JUNIO DE 2025)</w:t>
      </w:r>
    </w:p>
    <w:p>
      <w:pPr>
        <w:pStyle w:val="Estilo"/>
      </w:pPr>
      <w:r>
        <w:t>XIII.- Proporcionar recursos al sector público y sociedad civil organizada para llevar a cabo los programas y la implementación de las acciones de prevención y promoción del combate a la discriminación y todo tipo de violencias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(REFORMADA, B.O. 12 DE JUNIO DE 2025)</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 todo tipo de violencias contra la mujer, a fin de garantizar los deberes reforzados de protección del Estado con las mujeres;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30 DE DICIEMBRE DE 2024)</w:t>
      </w:r>
    </w:p>
    <w:p>
      <w:pPr>
        <w:pStyle w:val="Estilo"/>
      </w:pPr>
      <w:r>
        <w:t>La elección a Gobernador o Gobernadora del Estado, de las diputadas y diputados del Congreso del Estado, de los integrantes de los ayuntamientos, así como de las Magistradas y Magistrados, Juezas y Jueces del Poder Judicial del Estado, deberá realizarse mediante sufragio universal, libre, secreto y directo, a través de elecciones auténticas, periódicas y libres. La jornada comicial tendrá lugar el primer domingo de junio del año que corresponda y procurará realizarse de manera concurrente con los procesos electorales federales. La elección de Gobernador o Gobernadora será concurrente con la elección de Presidente o Presidenta de la República.</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(REFORMADO, B.O. 20 DE ABRIL DE 2022)</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pPr>
        <w:pStyle w:val="Estilo"/>
      </w:pPr>
      <w:r>
        <w:t/>
      </w:r>
    </w:p>
    <w:p>
      <w:pPr>
        <w:pStyle w:val="Estilo"/>
      </w:pPr>
      <w:r>
        <w:t>(ADICIONADO, B.O. 12 DE JUNIO DE 2025)</w:t>
      </w:r>
    </w:p>
    <w:p>
      <w:pPr>
        <w:pStyle w:val="Estilo"/>
      </w:pPr>
      <w:r>
        <w:t>El Instituto Estatal Electoral y de Participación Ciudadana tendrá competencia para conocer de los asuntos relacionados con el acceso a la información pública y la protección de datos personales a cargo de los partidos políticos locales; también conocerá de los recursos de revisión que interpongan los particulares respecto de las resoluciones de los partidos políticos locales en los términos que establezca la ley.</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(REFORMADO, B.O. 20 DE ABRIL DE 2022)</w:t>
      </w:r>
    </w:p>
    <w:p>
      <w:pPr>
        <w:pStyle w:val="Estilo"/>
      </w:pPr>
      <w: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(REFORMADO, B.O. 12 DE JUNIO DE 2025)</w:t>
      </w:r>
    </w:p>
    <w:p>
      <w:pPr>
        <w:pStyle w:val="Estilo"/>
      </w:pPr>
      <w:r>
        <w:t>Las diputadas y los diputados no podrán ser reelectos para el periodo inmediato posterior al ejercicio de su mandato. Las personas diputadas suplentes podrán ser electas para el periodo inmediato con el carácter de propietarias, siempre que no hubiesen estado en ejercicio; pero las personas diputadas propietarias no podrán ser electas para el periodo inmediato con el carácter de suplentes.</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PRIMER PÁRRAFO, B.O. 7 DE JUNIO DE 2023)</w:t>
      </w:r>
    </w:p>
    <w:p>
      <w:pPr>
        <w:pStyle w:val="Estilo"/>
      </w:pPr>
      <w:r>
        <w:t>Artículo 33. Para ser Diputada o Diputado Propietario o Suplente al Congreso del Estado se requiere:</w:t>
      </w:r>
    </w:p>
    <w:p>
      <w:pPr>
        <w:pStyle w:val="Estilo"/>
      </w:pPr>
      <w:r>
        <w:t/>
      </w:r>
    </w:p>
    <w:p>
      <w:pPr>
        <w:pStyle w:val="Estilo"/>
      </w:pPr>
      <w:r>
        <w:t>(REFORMADA, B.O. 19 DE FEBRERO DE 1977)</w:t>
      </w:r>
    </w:p>
    <w:p>
      <w:pPr>
        <w:pStyle w:val="Estilo"/>
      </w:pPr>
      <w:r>
        <w:t>I. Ser ciudadano sonorense en ejercicio de sus derechos políticos.</w:t>
      </w:r>
    </w:p>
    <w:p>
      <w:pPr>
        <w:pStyle w:val="Estilo"/>
      </w:pPr>
      <w:r>
        <w:t/>
      </w:r>
    </w:p>
    <w:p>
      <w:pPr>
        <w:pStyle w:val="Estilo"/>
      </w:pPr>
      <w:r>
        <w:t>(REFORMADA [N. DE ADICIONADA], B.O. 12 DE JUNIO DE 2025)</w:t>
      </w:r>
    </w:p>
    <w:p>
      <w:pPr>
        <w:pStyle w:val="Estilo"/>
      </w:pPr>
      <w:r>
        <w:t>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(REFORMADA, B.O. 19 DE FEBRERO DE 1977)</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12 DE JUNIO DE 2025)</w:t>
      </w:r>
    </w:p>
    <w:p>
      <w:pPr>
        <w:pStyle w:val="Estilo"/>
      </w:pPr>
      <w:r>
        <w:t>V. No tener el carácter de servidor público, dentro de los noventa días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19 DE FEBRERO DE 1977)</w:t>
      </w:r>
    </w:p>
    <w:p>
      <w:pPr>
        <w:pStyle w:val="Estilo"/>
      </w:pPr>
      <w:r>
        <w:t>VI. No pertenecer al estado eclesiástico, ni ser ministro de ningún culto religioso.</w:t>
      </w:r>
    </w:p>
    <w:p>
      <w:pPr>
        <w:pStyle w:val="Estilo"/>
      </w:pPr>
      <w:r>
        <w:t/>
      </w:r>
    </w:p>
    <w:p>
      <w:pPr>
        <w:pStyle w:val="Estilo"/>
      </w:pPr>
      <w:r>
        <w:t>(REFORMADA, B.O. 12 DE JUNIO DE 2025)</w:t>
      </w:r>
    </w:p>
    <w:p>
      <w:pPr>
        <w:pStyle w:val="Estilo"/>
      </w:pPr>
      <w:r>
        <w:t>VII. No haber sido Diputada Propietaria o Diputado Propietario en el período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7 DE JUNIO DE 2023)</w:t>
      </w:r>
    </w:p>
    <w:p>
      <w:pPr>
        <w:pStyle w:val="Estilo"/>
      </w:pPr>
      <w:r>
        <w:t>IX. No tener antecedentes penales por la comisión de un delito doloso, salvo que el antecedente penal hubiere prescrito;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 (sic);</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PRIMER PÁRRAFO, B.O. 2 DE MARZO DE 2023)</w:t>
      </w:r>
    </w:p>
    <w:p>
      <w:pPr>
        <w:pStyle w:val="Estilo"/>
      </w:pPr>
      <w:r>
        <w:t>Artículo 46.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(REFORMADO, B.O. 27 DE NOVIEMBRE DE 2017)</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(REFORMADA [N. DE E. ADICIONADA], B.O. 20 DE ABRIL DE 2022)</w:t>
      </w:r>
    </w:p>
    <w:p>
      <w:pPr>
        <w:pStyle w:val="Estilo"/>
      </w:pPr>
      <w: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 Si al concluir el primer período, el Congreso del Estado no ha realizado un nuevo nombramiento, se entenderá ratificado de manera tácita.</w:t>
      </w:r>
    </w:p>
    <w:p>
      <w:pPr>
        <w:pStyle w:val="Estilo"/>
      </w:pPr>
      <w:r>
        <w:t/>
      </w:r>
    </w:p>
    <w:p>
      <w:pPr>
        <w:pStyle w:val="Estilo"/>
      </w:pPr>
      <w:r>
        <w:t>(REFORMADO, B.O. 7 DE JUNIO DE 2023)</w:t>
      </w:r>
    </w:p>
    <w:p>
      <w:pPr>
        <w:pStyle w:val="Estilo"/>
      </w:pPr>
      <w:r>
        <w:t>El Congreso del Estado emitirá una convocatoria pública para la designación de dichos cargos, con base en los principios de legalidad, eficiencia, objetividad, calidad, imparcialidad y equidad, y que contemple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 La convocatoria no será necesaria en caso de ratificación.</w:t>
      </w:r>
    </w:p>
    <w:p>
      <w:pPr>
        <w:pStyle w:val="Estilo"/>
      </w:pPr>
      <w:r>
        <w:t/>
      </w:r>
    </w:p>
    <w:p>
      <w:pPr>
        <w:pStyle w:val="Estilo"/>
      </w:pPr>
      <w:r>
        <w:t>El Pleno del Congreso del Estado, por el voto de la mitad más uno de los legisladores presentes, resolverá de las renuncias, de las solicitudes de licencia y de las remociones de los Titulares de los Órganos Internos de Control a que se refiere esta fracción.</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30 DE DICIEMBRE DE 2024)</w:t>
      </w:r>
    </w:p>
    <w:p>
      <w:pPr>
        <w:pStyle w:val="Estilo"/>
      </w:pPr>
      <w:r>
        <w:t>XVIII. Participar en la elección de Magistradas y Magistrados del Supremo Tribunal de Justicia del Estado, de las Magistradas y Magistrados Regionales de Circuito, de las Magistradas y Magistrados del Tribunal de Disciplina Judicial y de las Juezas y Jueces del Poder Judicial del Estado, conforme al artículo 113 BIS de esta Constitución.</w:t>
      </w:r>
    </w:p>
    <w:p>
      <w:pPr>
        <w:pStyle w:val="Estilo"/>
      </w:pPr>
      <w:r>
        <w:t/>
      </w:r>
    </w:p>
    <w:p>
      <w:pPr>
        <w:pStyle w:val="Estilo"/>
      </w:pPr>
      <w:r>
        <w:t>Corresponde al Congreso, aprobar o negar, sin goce de sueldo, las solicitudes de licencia de más de un mes que soliciten Magistradas y Magistrados del Supremo Tribunal de Justicia del Estado, Magistradas y Magistrados Regionales de Circuito, Magistradas y Magistrados del Tribunal de Disciplina Judicial y Juezas y Jueces del Poder Judicial del Estado, conforme a lo dispuesto por el artículo 116 de esta misma Constitución.</w:t>
      </w:r>
    </w:p>
    <w:p>
      <w:pPr>
        <w:pStyle w:val="Estilo"/>
      </w:pPr>
      <w:r>
        <w:t/>
      </w:r>
    </w:p>
    <w:p>
      <w:pPr>
        <w:pStyle w:val="Estilo"/>
      </w:pPr>
      <w:r>
        <w:t>Adicionalmente, el Congreso podrá designar a una persona que formará parte del Órgano de Administración del Poder Judicial del Estado de Sonora, en términos del artículo 120 de esta Constitución.</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12 DE JUNIO DE 2025)</w:t>
      </w:r>
    </w:p>
    <w:p>
      <w:pPr>
        <w:pStyle w:val="Estilo"/>
      </w:pPr>
      <w:r>
        <w:t>XIX Bis. Para ratificar o rechazar el nombramiento del Fiscal General de Justicia que haga el Ejecutivo del Estado, la cual será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(REFORMADO, B.O. 20 DE ABRIL DE 2022)</w:t>
      </w:r>
    </w:p>
    <w:p>
      <w:pPr>
        <w:pStyle w:val="Estilo"/>
      </w:pPr>
      <w:r>
        <w:t>Los organismos autónomos reconocidos en la presente constitución deberán establecer en su normatividad interna los principios de austeridad, eficiencia, eficacia, economía honradez, además deberán crear y transparentar los indicadores de resultados del ejercicio de sus atribuciones, debiendo proporcionar al Congreso, cualquier información que éste les requiera respecto al manejo de sus respectivos presupuestos.</w:t>
      </w:r>
    </w:p>
    <w:p>
      <w:pPr>
        <w:pStyle w:val="Estilo"/>
      </w:pPr>
      <w:r>
        <w:t/>
      </w:r>
    </w:p>
    <w:p>
      <w:pPr>
        <w:pStyle w:val="Estilo"/>
      </w:pPr>
      <w:r>
        <w:t>(REFORMADO, B.O. 20 DE ABRIL DE 2022)</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12 DE JUNIO DE 2025)</w:t>
      </w:r>
    </w:p>
    <w:p>
      <w:pPr>
        <w:pStyle w:val="Estilo"/>
      </w:pPr>
      <w:r>
        <w:t>XLIII Bis-A. Para legislar en materia de transparencia, acceso a la información pública y protección a datos personales en el Estado de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(DEROGADO CUARTO PÁRRAFO, B.O. 20 DE ABRIL DE 2022)</w:t>
      </w:r>
    </w:p>
    <w:p>
      <w:pPr>
        <w:pStyle w:val="Estilo"/>
      </w:pPr>
      <w:r>
        <w:t/>
      </w:r>
    </w:p>
    <w:p>
      <w:pPr>
        <w:pStyle w:val="Estilo"/>
      </w:pPr>
      <w:r>
        <w:t>(DEROGADO QUINTO PÁRRAFO, B.O. 20 DE ABRIL DE 2022)</w:t>
      </w:r>
    </w:p>
    <w:p>
      <w:pPr>
        <w:pStyle w:val="Estilo"/>
      </w:pPr>
      <w:r>
        <w:t/>
      </w:r>
    </w:p>
    <w:p>
      <w:pPr>
        <w:pStyle w:val="Estilo"/>
      </w:pPr>
      <w:r>
        <w:t>(REFORMADO, B.O. 20 DE ABRIL DE 2022)</w:t>
      </w:r>
    </w:p>
    <w:p>
      <w:pPr>
        <w:pStyle w:val="Estilo"/>
      </w:pPr>
      <w: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 En caso de ausencia definitiva del Auditor Mayor, el Congreso del Estado, en un plazo de 120 días, deberá emitir la convocatoria respectiva.</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20 DE ABRIL DE 2022)</w:t>
      </w:r>
    </w:p>
    <w:p>
      <w:pPr>
        <w:pStyle w:val="Estilo"/>
      </w:pPr>
      <w:r>
        <w:t>El Instituto Superior de Auditoría y Fiscalización contará con un Órgano Interno de Control cuyo titular será designado conforme a lo dispuesto en la fracción XV del artículo 64 de esta Constitución.</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(DEROGADO NOVENO PÁRRAFO, B.O. 20 DE ABRIL DE 2022)</w:t>
      </w:r>
    </w:p>
    <w:p>
      <w:pPr>
        <w:pStyle w:val="Estilo"/>
      </w:pPr>
      <w:r>
        <w:t/>
      </w:r>
    </w:p>
    <w:p>
      <w:pPr>
        <w:pStyle w:val="Estilo"/>
      </w:pPr>
      <w:r>
        <w:t/>
      </w:r>
    </w:p>
    <w:p>
      <w:pPr>
        <w:pStyle w:val="Estilo"/>
      </w:pPr>
      <w:r>
        <w:t>(ADICIONADA CON EL ARTÍCULO QUE LA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(ADICIONADA CON EL ARTÍCULO QUE LA INTEGRA, B.O. 20 DE ABRIL DE 2022)</w:t>
      </w:r>
    </w:p>
    <w:p>
      <w:pPr>
        <w:pStyle w:val="Estilo"/>
      </w:pPr>
      <w:r>
        <w:t>SECCIÓN III</w:t>
      </w:r>
    </w:p>
    <w:p>
      <w:pPr>
        <w:pStyle w:val="Estilo"/>
      </w:pPr>
      <w:r>
        <w:t/>
      </w:r>
    </w:p>
    <w:p>
      <w:pPr>
        <w:pStyle w:val="Estilo"/>
      </w:pPr>
      <w:r>
        <w:t>DE LOS ÓRGANOS INTERNOS DE CONTROL DE LOS ORGANISMOS AUTÓNOMOS</w:t>
      </w:r>
    </w:p>
    <w:p>
      <w:pPr>
        <w:pStyle w:val="Estilo"/>
      </w:pPr>
      <w:r>
        <w:t/>
      </w:r>
    </w:p>
    <w:p>
      <w:pPr>
        <w:pStyle w:val="Estilo"/>
      </w:pPr>
      <w:r>
        <w:t>(ADICIONADO, B.O. 20 DE ABRIL DE 2022)</w:t>
      </w:r>
    </w:p>
    <w:p>
      <w:pPr>
        <w:pStyle w:val="Estilo"/>
      </w:pPr>
      <w:r>
        <w:t>Artículo 67 QUATER.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w:t>
      </w:r>
    </w:p>
    <w:p>
      <w:pPr>
        <w:pStyle w:val="Estilo"/>
      </w:pPr>
      <w:r>
        <w:t/>
      </w:r>
    </w:p>
    <w:p>
      <w:pPr>
        <w:pStyle w:val="Estilo"/>
      </w:pPr>
      <w:r>
        <w:t>Los Órganos Internos de Control tendrán, de manera respectiva, al menos, las siguientes atribuciones:</w:t>
      </w:r>
    </w:p>
    <w:p>
      <w:pPr>
        <w:pStyle w:val="Estilo"/>
      </w:pPr>
      <w:r>
        <w:t/>
      </w:r>
    </w:p>
    <w:p>
      <w:pPr>
        <w:pStyle w:val="Estilo"/>
      </w:pPr>
      <w:r>
        <w:t>I.- Proponer y aplicar las normas y criterios en materia de control y evaluación que debe observar el Organismo Autónomo;</w:t>
      </w:r>
    </w:p>
    <w:p>
      <w:pPr>
        <w:pStyle w:val="Estilo"/>
      </w:pPr>
      <w:r>
        <w:t/>
      </w:r>
    </w:p>
    <w:p>
      <w:pPr>
        <w:pStyle w:val="Estilo"/>
      </w:pPr>
      <w:r>
        <w:t>II.- Establecer y operar un sistema de quejas, denuncias o sugerencias relacionadas con las funciones del Organismo Autónomo y darles el seguimiento oportuno;</w:t>
      </w:r>
    </w:p>
    <w:p>
      <w:pPr>
        <w:pStyle w:val="Estilo"/>
      </w:pPr>
      <w:r>
        <w:t/>
      </w:r>
    </w:p>
    <w:p>
      <w:pPr>
        <w:pStyle w:val="Estilo"/>
      </w:pPr>
      <w:r>
        <w:t>III.- Instaurar procedimientos administrativos a los servidores públicos del Organismo Autónomo que infrinjan la ley, dictando las sanciones administrativas que correspondan en términos de la ley de responsabilidades vigente;</w:t>
      </w:r>
    </w:p>
    <w:p>
      <w:pPr>
        <w:pStyle w:val="Estilo"/>
      </w:pPr>
      <w:r>
        <w:t/>
      </w:r>
    </w:p>
    <w:p>
      <w:pPr>
        <w:pStyle w:val="Estilo"/>
      </w:pPr>
      <w:r>
        <w:t>IV.- Promover ante el Tribunal de Justicia Administrativa las sanciones que correspondan por faltas graves cometidas por los servidores públicos del Organismo Autónomo;</w:t>
      </w:r>
    </w:p>
    <w:p>
      <w:pPr>
        <w:pStyle w:val="Estilo"/>
      </w:pPr>
      <w:r>
        <w:t/>
      </w:r>
    </w:p>
    <w:p>
      <w:pPr>
        <w:pStyle w:val="Estilo"/>
      </w:pPr>
      <w:r>
        <w:t>V.- Practicar, por sí o a través de auditores externos, auditorías para verificar el desempeño y cumplimiento de metas e indicadores del Organismo Autónomo, así como la debida aplicación de los recursos a su cargo;</w:t>
      </w:r>
    </w:p>
    <w:p>
      <w:pPr>
        <w:pStyle w:val="Estilo"/>
      </w:pPr>
      <w:r>
        <w:t/>
      </w:r>
    </w:p>
    <w:p>
      <w:pPr>
        <w:pStyle w:val="Estilo"/>
      </w:pPr>
      <w:r>
        <w:t>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w:t>
      </w:r>
    </w:p>
    <w:p>
      <w:pPr>
        <w:pStyle w:val="Estilo"/>
      </w:pPr>
      <w:r>
        <w:t/>
      </w:r>
    </w:p>
    <w:p>
      <w:pPr>
        <w:pStyle w:val="Estilo"/>
      </w:pPr>
      <w:r>
        <w:t>VII.- Presentar denuncias y querellas ante la autoridad competente, en contra de quien resulte responsable por la probable comisión de delitos imputables a los servidores públicos del Organismo Autónomo;</w:t>
      </w:r>
    </w:p>
    <w:p>
      <w:pPr>
        <w:pStyle w:val="Estilo"/>
      </w:pPr>
      <w:r>
        <w:t/>
      </w:r>
    </w:p>
    <w:p>
      <w:pPr>
        <w:pStyle w:val="Estilo"/>
      </w:pPr>
      <w:r>
        <w:t>VIII.- Llevar el registro y resguardo de las declaraciones patrimoniales y de intereses de los servidores públicos del Organismo Autónomo;</w:t>
      </w:r>
    </w:p>
    <w:p>
      <w:pPr>
        <w:pStyle w:val="Estilo"/>
      </w:pPr>
      <w:r>
        <w:t/>
      </w:r>
    </w:p>
    <w:p>
      <w:pPr>
        <w:pStyle w:val="Estilo"/>
      </w:pPr>
      <w:r>
        <w:t>IX.- Administrar su presupuesto de manera autónoma;</w:t>
      </w:r>
    </w:p>
    <w:p>
      <w:pPr>
        <w:pStyle w:val="Estilo"/>
      </w:pPr>
      <w:r>
        <w:t/>
      </w:r>
    </w:p>
    <w:p>
      <w:pPr>
        <w:pStyle w:val="Estilo"/>
      </w:pPr>
      <w:r>
        <w:t>X.- Presentar ante el Congreso del Estado, solicitud para remover al Titular en caso de incurrir en las causas graves que se establecen en las leyes correspondientes;</w:t>
      </w:r>
    </w:p>
    <w:p>
      <w:pPr>
        <w:pStyle w:val="Estilo"/>
      </w:pPr>
      <w:r>
        <w:t/>
      </w:r>
    </w:p>
    <w:p>
      <w:pPr>
        <w:pStyle w:val="Estilo"/>
      </w:pPr>
      <w:r>
        <w:t>XI.- Participar en los actos de entrega recepción de los servidores públicos del Organismo Autónomo;</w:t>
      </w:r>
    </w:p>
    <w:p>
      <w:pPr>
        <w:pStyle w:val="Estilo"/>
      </w:pPr>
      <w:r>
        <w:t/>
      </w:r>
    </w:p>
    <w:p>
      <w:pPr>
        <w:pStyle w:val="Estilo"/>
      </w:pPr>
      <w:r>
        <w:t>XII.- Implementar políticas eficaces de ética pública, política de integridad y conducta institucional para los servidores públicos del Organismo Autónomo;</w:t>
      </w:r>
    </w:p>
    <w:p>
      <w:pPr>
        <w:pStyle w:val="Estilo"/>
      </w:pPr>
      <w:r>
        <w:t/>
      </w:r>
    </w:p>
    <w:p>
      <w:pPr>
        <w:pStyle w:val="Estilo"/>
      </w:pPr>
      <w:r>
        <w:t>XIII.- Presentar a la Comisión de Fiscalización del Congreso del Estado, en la primera quincena del mes de septiembre de cada año, un informe que contenga los resultados del ejercicio de su encargo y asistir cuando así se le requiera.</w:t>
      </w:r>
    </w:p>
    <w:p>
      <w:pPr>
        <w:pStyle w:val="Estilo"/>
      </w:pPr>
      <w:r>
        <w:t/>
      </w:r>
    </w:p>
    <w:p>
      <w:pPr>
        <w:pStyle w:val="Estilo"/>
      </w:pPr>
      <w:r>
        <w:t>XIV.- Las demás que establezca esta Constitución y otras leyes.</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(REFORMADO, B.O. 2 DE MARZO DE 2023)</w:t>
      </w:r>
    </w:p>
    <w:p>
      <w:pPr>
        <w:pStyle w:val="Estilo"/>
      </w:pPr>
      <w:r>
        <w:t>Artículo 69. La elección de Gobernador será popular y directa, y se realizará de manera concurrente con la elección de Presidente de la República, en los términos que disponga la Ley Electoral.</w:t>
      </w:r>
    </w:p>
    <w:p>
      <w:pPr>
        <w:pStyle w:val="Estilo"/>
      </w:pPr>
      <w:r>
        <w:t/>
      </w:r>
    </w:p>
    <w:p>
      <w:pPr>
        <w:pStyle w:val="Estilo"/>
      </w:pPr>
      <w:r>
        <w:t>(REFORMADO PRIMER PÁRRAFO, B.O. 7 DE JUNIO DE 2023)</w:t>
      </w:r>
    </w:p>
    <w:p>
      <w:pPr>
        <w:pStyle w:val="Estilo"/>
      </w:pPr>
      <w:r>
        <w:t>Artículo 70. Para ser Gobernadora o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(REFORMADA, B.O. 5 DE MAYO DE 1954)</w:t>
      </w:r>
    </w:p>
    <w:p>
      <w:pPr>
        <w:pStyle w:val="Estilo"/>
      </w:pPr>
      <w:r>
        <w:t>II. Ser ciudadano del Estado en pleno ejercicio de sus derechos políticos.</w:t>
      </w:r>
    </w:p>
    <w:p>
      <w:pPr>
        <w:pStyle w:val="Estilo"/>
      </w:pPr>
      <w:r>
        <w:t/>
      </w:r>
    </w:p>
    <w:p>
      <w:pPr>
        <w:pStyle w:val="Estilo"/>
      </w:pPr>
      <w:r>
        <w:t>(REFORMADA [N. DE E. ADICIONADA], B.O. 12 DE JUNIO DE 2025)</w:t>
      </w:r>
    </w:p>
    <w:p>
      <w:pPr>
        <w:pStyle w:val="Estilo"/>
      </w:pPr>
      <w:r>
        <w:t>III.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w:t>
      </w:r>
    </w:p>
    <w:p>
      <w:pPr>
        <w:pStyle w:val="Estilo"/>
      </w:pPr>
      <w:r>
        <w:t/>
      </w:r>
    </w:p>
    <w:p>
      <w:pPr>
        <w:pStyle w:val="Estilo"/>
      </w:pPr>
      <w:r>
        <w:t>(REFORMADA, B.O. 5 DE MAYO DE 1954)</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5 DE MAYO DE 1954)</w:t>
      </w:r>
    </w:p>
    <w:p>
      <w:pPr>
        <w:pStyle w:val="Estilo"/>
      </w:pPr>
      <w:r>
        <w:t>VI. No haber figurado, directa o indirectamente, en alguna asonada, motín o cuartelazo.</w:t>
      </w:r>
    </w:p>
    <w:p>
      <w:pPr>
        <w:pStyle w:val="Estilo"/>
      </w:pPr>
      <w:r>
        <w:t/>
      </w:r>
    </w:p>
    <w:p>
      <w:pPr>
        <w:pStyle w:val="Estilo"/>
      </w:pPr>
      <w:r>
        <w:t>(REFORMADA, B.O. 7 DE JUNIO DE 2023)</w:t>
      </w:r>
    </w:p>
    <w:p>
      <w:pPr>
        <w:pStyle w:val="Estilo"/>
      </w:pPr>
      <w:r>
        <w:t>VII. No haber sido condenado por la comisión de un delito doloso, salvo que el antecedente penal hubiere prescrito, y no haber sido persona sancionada o condenada mediante resolución firme por violencia familiar o doméstica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12 DE JUNIO DE 2025)</w:t>
      </w:r>
    </w:p>
    <w:p>
      <w:pPr>
        <w:pStyle w:val="Estilo"/>
      </w:pPr>
      <w:r>
        <w:t>XX. Ejercer el mando supremo de las fuerzas del Estado y movilizarlas según las necesidades públicas, 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 así como transmitir a la policía preventiva municipal las ordenes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12 DE JUNIO DE 2025)</w:t>
      </w:r>
    </w:p>
    <w:p>
      <w:pPr>
        <w:pStyle w:val="Estilo"/>
      </w:pPr>
      <w:r>
        <w:t>XXIV. Nombrar y remover libremente a las y los Secretarios y Subsecretarios, cuando no opte por un gobierno de coalición.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(REFORMADA [N. DE E. ADICIONADA], B.O. 30 DE DICIEMBRE DE 2024)</w:t>
      </w:r>
    </w:p>
    <w:p>
      <w:pPr>
        <w:pStyle w:val="Estilo"/>
      </w:pPr>
      <w:r>
        <w:t>XXXV. Participar en la elección de Magistradas y Magistrados del Supremo Tribunal de Justicia del Estado, de las Magistradas y Magistrados del Tribunal de Disciplina Judicial, de las Magistradas y Magistrados Regionales de Circuito y de las Juezas y Jueces del Poder Judicial del Estado, conforme al artículo 113 BIS de esta Constitución.</w:t>
      </w:r>
    </w:p>
    <w:p>
      <w:pPr>
        <w:pStyle w:val="Estilo"/>
      </w:pPr>
      <w:r>
        <w:t/>
      </w:r>
    </w:p>
    <w:p>
      <w:pPr>
        <w:pStyle w:val="Estilo"/>
      </w:pPr>
      <w:r>
        <w:t>Adicionalmente, podrá designar a una persona que formará parte del Órgano de Administración del Poder Judicial del Estado de Sonora, en términos del artículo 120 de esta Constitución.</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30 DE DICIEMBRE DE 2024)</w:t>
      </w:r>
    </w:p>
    <w:p>
      <w:pPr>
        <w:pStyle w:val="Estilo"/>
      </w:pPr>
      <w:r>
        <w:t>Son facultades exclusivas de la persona titular del Poder Ejecutivo no delegables las establecidas en las fracciones I, III, VII, XIII, XIV, XVII, XVIII, XXI, XXII, XXIV, XXXII, XXXIII, XXXV,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(REFORMADO [N. DE E. ADICIONADO], B.O. 12 DE JUNIO DE 2025)</w:t>
      </w:r>
    </w:p>
    <w:p>
      <w:pPr>
        <w:pStyle w:val="Estilo"/>
      </w:pPr>
      <w:r>
        <w:t>Los nombramientos de las personas titulares de la administración pública del Poder Ejecutivo del Estado, deberán observar el principio de paridad de género, conforme a las formas y modalidades que determine la Ley.</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12 DE JUNIO DE 2025)</w:t>
      </w:r>
    </w:p>
    <w:p>
      <w:pPr>
        <w:pStyle w:val="Estilo"/>
      </w:pPr>
      <w:r>
        <w:t>II. Velar por la legalidad, en la esfera de su competencia, como uno de los principios rectores de la convivencia social, y promover la pronta, completa e imparcial procuración e impartición de justicia, con base en los principios de autonomía, eficiencia, imparcialidad, legalidad, objetividad, profesionalismo y responsabilidad, así como con perspectiva de género y respeto a los derechos humanos.</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(REFORMADA [N. DE E. ADICIONADA], B.O. 12 DE JUNIO DE 2025)</w:t>
      </w:r>
    </w:p>
    <w:p>
      <w:pPr>
        <w:pStyle w:val="Estilo"/>
      </w:pPr>
      <w:r>
        <w:t>VI. Garantizar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(ADICIONADO, B.O. 20 DE ABRIL DE 2022)</w:t>
      </w:r>
    </w:p>
    <w:p>
      <w:pPr>
        <w:pStyle w:val="Estilo"/>
      </w:pPr>
      <w:r>
        <w:t>La Fiscalía General del Estado contará con un Órgano Interno de Control cuyo titular será designado conforme a lo dispuesto en la fracción XV del artículo 64 de esta Constitución.</w:t>
      </w:r>
    </w:p>
    <w:p>
      <w:pPr>
        <w:pStyle w:val="Estilo"/>
      </w:pPr>
      <w:r>
        <w:t/>
      </w:r>
    </w:p>
    <w:p>
      <w:pPr>
        <w:pStyle w:val="Estilo"/>
      </w:pPr>
      <w:r>
        <w:t>(REFORMADO, B.O. 20 DE ABRIL DE 2022)</w:t>
      </w:r>
    </w:p>
    <w:p>
      <w:pPr>
        <w:pStyle w:val="Estilo"/>
      </w:pPr>
      <w:r>
        <w:t>Artículo 98.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w:t>
      </w:r>
    </w:p>
    <w:p>
      <w:pPr>
        <w:pStyle w:val="Estilo"/>
      </w:pPr>
      <w:r>
        <w:t/>
      </w:r>
    </w:p>
    <w:p>
      <w:pPr>
        <w:pStyle w:val="Estilo"/>
      </w:pPr>
      <w:r>
        <w:t>El Fiscal y los Fiscales Especializados serán designados por el Congreso del Estado mediante el voto de las dos terceras partes de los Diputados presentes en la sesión correspondiente, a propuesta del titular del Poder Ejecutivo.</w:t>
      </w:r>
    </w:p>
    <w:p>
      <w:pPr>
        <w:pStyle w:val="Estilo"/>
      </w:pPr>
      <w:r>
        <w:t/>
      </w:r>
    </w:p>
    <w:p>
      <w:pPr>
        <w:pStyle w:val="Estilo"/>
      </w:pPr>
      <w:r>
        <w:t>A partir de la ausencia definitiva del Fiscal General o alguno de los Fiscales Especializados, el Titular del Ejecutivo contará con diez días naturales para presentar al Congreso la nueva propuesta.</w:t>
      </w:r>
    </w:p>
    <w:p>
      <w:pPr>
        <w:pStyle w:val="Estilo"/>
      </w:pPr>
      <w:r>
        <w:t/>
      </w:r>
    </w:p>
    <w:p>
      <w:pPr>
        <w:pStyle w:val="Estilo"/>
      </w:pPr>
      <w:r>
        <w:t>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w:t>
      </w:r>
    </w:p>
    <w:p>
      <w:pPr>
        <w:pStyle w:val="Estilo"/>
      </w:pPr>
      <w:r>
        <w:t/>
      </w:r>
    </w:p>
    <w:p>
      <w:pPr>
        <w:pStyle w:val="Estilo"/>
      </w:pPr>
      <w:r>
        <w:t>Ante el rechazo de la propuesta enviada por el Titular del Ejecutivo, éste enviará una nueva, la cual requerirá para su aprobación una votación de la mitad más uno de los legisladores presentes.</w:t>
      </w:r>
    </w:p>
    <w:p>
      <w:pPr>
        <w:pStyle w:val="Estilo"/>
      </w:pPr>
      <w:r>
        <w:t/>
      </w:r>
    </w:p>
    <w:p>
      <w:pPr>
        <w:pStyle w:val="Estilo"/>
      </w:pPr>
      <w:r>
        <w:t>El Fiscal General presentará, en lo individual y de forma anual, a los Poderes Legislativo y Ejecutivo del Estado, un informe de actividades. Además, deberá comparecer ante el Congreso cuando se le cite a rendir cuentas o a informar sobre su gestión.</w:t>
      </w:r>
    </w:p>
    <w:p>
      <w:pPr>
        <w:pStyle w:val="Estilo"/>
      </w:pPr>
      <w:r>
        <w:t/>
      </w:r>
    </w:p>
    <w:p>
      <w:pPr>
        <w:pStyle w:val="Estilo"/>
      </w:pPr>
      <w:r>
        <w:t>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así como sus agentes, serán responsables de toda falta, omisión o violación a la ley en que incurran con motivo de sus funciones.</w:t>
      </w:r>
    </w:p>
    <w:p>
      <w:pPr>
        <w:pStyle w:val="Estilo"/>
      </w:pPr>
      <w:r>
        <w:t/>
      </w:r>
    </w:p>
    <w:p>
      <w:pPr>
        <w:pStyle w:val="Estilo"/>
      </w:pPr>
      <w:r>
        <w:t>El Fiscal General y los Fiscales Especializados podrán ser removidos por el voto de las dos terceras partes de los Diputados presentes en la sesión correspondiente por las causas graves que establezca la ley.</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12 DE JUNIO DE 2025)</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actuando con estricto respeto a los principios de legalidad, objetividad, eficiencia, profesionalismo y honradez, así como por la perspectiva de género y el respeto a los derechos humanos reconocidos por la Constitución Política de los Estados Unidos Mexicanos y esta Constitución.</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(DEROGADA CON EL ARTÍCULO QUE LA INTEGRA, B.O. 20 DE ABRIL DE 2022)</w:t>
      </w:r>
    </w:p>
    <w:p>
      <w:pPr>
        <w:pStyle w:val="Estilo"/>
      </w:pPr>
      <w:r>
        <w:t>SECCIÓN VI</w:t>
      </w:r>
    </w:p>
    <w:p>
      <w:pPr>
        <w:pStyle w:val="Estilo"/>
      </w:pPr>
      <w:r>
        <w:t/>
      </w:r>
    </w:p>
    <w:p>
      <w:pPr>
        <w:pStyle w:val="Estilo"/>
      </w:pPr>
      <w:r>
        <w:t>Transporte Público Sustentable</w:t>
      </w:r>
    </w:p>
    <w:p>
      <w:pPr>
        <w:pStyle w:val="Estilo"/>
      </w:pPr>
      <w:r>
        <w:t/>
      </w:r>
    </w:p>
    <w:p>
      <w:pPr>
        <w:pStyle w:val="Estilo"/>
      </w:pPr>
      <w:r>
        <w:t>Artículo 111 Bis.- (DEROGADO, B.O. 20 DE ABRIL DE 2022)</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B.O. 30 DE DICIEMBRE DE 2024)</w:t>
      </w:r>
    </w:p>
    <w:p>
      <w:pPr>
        <w:pStyle w:val="Estilo"/>
      </w:pPr>
      <w:r>
        <w:t>Artículo 112. El Poder Judicial del Estado se depositará, para su ejercicio, en un Supremo Tribunal de Justicia, en Tribunales Regionales de Circuito, tribunales laborales y en Juzgados.</w:t>
      </w:r>
    </w:p>
    <w:p>
      <w:pPr>
        <w:pStyle w:val="Estilo"/>
      </w:pPr>
      <w:r>
        <w:t/>
      </w:r>
    </w:p>
    <w:p>
      <w:pPr>
        <w:pStyle w:val="Estilo"/>
      </w:pPr>
      <w:r>
        <w:t>Existirá, además, un Tribunal de Disciplina Judicial el cual estará a cargo de la observancia del personal del Poder Judicial del Estado y un Órgano de Administración del Poder Judicial del Estado de Sonora, como un órgano permanente de la administración de justicia, en los términos que establezca la Constitución y las leyes que de ella emanen.</w:t>
      </w:r>
    </w:p>
    <w:p>
      <w:pPr>
        <w:pStyle w:val="Estilo"/>
      </w:pPr>
      <w:r>
        <w:t/>
      </w:r>
    </w:p>
    <w:p>
      <w:pPr>
        <w:pStyle w:val="Estilo"/>
      </w:pPr>
      <w:r>
        <w:t>Las resoluciones judiciales deberán emitirse de manera pronta, completa e imparcial, debiéndose garantizar su ejecución a través de los procedimientos idóneos que consignen las leyes aplicables y los plazos que establezca la Constitución Federal y las leyes aplicables.</w:t>
      </w:r>
    </w:p>
    <w:p>
      <w:pPr>
        <w:pStyle w:val="Estilo"/>
      </w:pPr>
      <w:r>
        <w:t/>
      </w:r>
    </w:p>
    <w:p>
      <w:pPr>
        <w:pStyle w:val="Estilo"/>
      </w:pPr>
      <w:r>
        <w:t>El servicio judicial será gratuito; en consecuencia, quedan prohibidas las costas judiciales.</w:t>
      </w:r>
    </w:p>
    <w:p>
      <w:pPr>
        <w:pStyle w:val="Estilo"/>
      </w:pPr>
      <w:r>
        <w:t/>
      </w:r>
    </w:p>
    <w:p>
      <w:pPr>
        <w:pStyle w:val="Estilo"/>
      </w:pPr>
      <w:r>
        <w:t>(REFORMADO, B.O. 30 DE DICIEMBRE DE 2024)</w:t>
      </w:r>
    </w:p>
    <w:p>
      <w:pPr>
        <w:pStyle w:val="Estilo"/>
      </w:pPr>
      <w:r>
        <w:t>Artículo 113. El Supremo Tribunal de Justicia se compondrá de siete Magistradas o Magistrados y funcionará en Pleno, en Salas o en Comisiones. Su presidencia se renovará cada dos años de manera rotatoria en función del número de votos que obtenga cada candidatura en la elección respectiva, correspondiendo la presidencia a quienes alcancen mayor votación.</w:t>
      </w:r>
    </w:p>
    <w:p>
      <w:pPr>
        <w:pStyle w:val="Estilo"/>
      </w:pPr>
      <w:r>
        <w:t/>
      </w:r>
    </w:p>
    <w:p>
      <w:pPr>
        <w:pStyle w:val="Estilo"/>
      </w:pPr>
      <w:r>
        <w:t>Las Magistradas y Magistrados del Supremo Tribunal de Justicia durarán en su encargo nueve años y podrán ser reelectos de forma consecutiva cada que concluya su periodo. Podrán ser privados de sus puestos en los términos que determine la Constitución Política del Estado de Sonora y las demás leyes aplicables.</w:t>
      </w:r>
    </w:p>
    <w:p>
      <w:pPr>
        <w:pStyle w:val="Estilo"/>
      </w:pPr>
      <w:r>
        <w:t/>
      </w:r>
    </w:p>
    <w:p>
      <w:pPr>
        <w:pStyle w:val="Estilo"/>
      </w:pPr>
      <w:r>
        <w:t>(ADICIONADO, B.O. 30 DE DICIEMBRE DE 2024)</w:t>
      </w:r>
    </w:p>
    <w:p>
      <w:pPr>
        <w:pStyle w:val="Estilo"/>
      </w:pPr>
      <w:r>
        <w:t>Artículo 113 Bis. Las Magistradas y Magistrados del Supremo Tribunal de Justicia, las Magistradas y Magistrados del Tribunal de Disciplina Judicial, las Magistradas y Magistrados Regionales de Circuito y las Juezas y Jueces, serán elegidos de manera libre, directa y secreta por la ciudadanía el día que se realicen las elecciones ordinarias del año que corresponda, conforme al siguiente procedimiento:</w:t>
      </w:r>
    </w:p>
    <w:p>
      <w:pPr>
        <w:pStyle w:val="Estilo"/>
      </w:pPr>
      <w:r>
        <w:t/>
      </w:r>
    </w:p>
    <w:p>
      <w:pPr>
        <w:pStyle w:val="Estilo"/>
      </w:pPr>
      <w:r>
        <w:t>I.- El Órgano de Administración del Poder Judicial hará del conocimiento del Congreso del Estado los cargos sujetos a elección, la especialización por materia, el circuito o distrito judicial respectivo y demás información que requiera. El Congreso del Estado publicará la convocatoria para la integración del listado de candidaturas a más tardar dentro de los treinta días naturales siguientes a la instalación del primer periodo ordinario de sesiones del año anterior al de la elección que corresponda, que contendrá las etapas completas del procedimiento, sus fechas y plazos improrrogables y los cargos a elegir;</w:t>
      </w:r>
    </w:p>
    <w:p>
      <w:pPr>
        <w:pStyle w:val="Estilo"/>
      </w:pPr>
      <w:r>
        <w:t/>
      </w:r>
    </w:p>
    <w:p>
      <w:pPr>
        <w:pStyle w:val="Estilo"/>
      </w:pPr>
      <w:r>
        <w:t>II.- Los Poderes del Estado postularán el número de candidaturas que corresponda a cada cargo conforme a lo siguiente:</w:t>
      </w:r>
    </w:p>
    <w:p>
      <w:pPr>
        <w:pStyle w:val="Estilo"/>
      </w:pPr>
      <w:r>
        <w:t/>
      </w:r>
    </w:p>
    <w:p>
      <w:pPr>
        <w:pStyle w:val="Estilo"/>
      </w:pPr>
      <w:r>
        <w:t>a).- Los Poderes establecerán mecanismos públicos, abiertos, transparentes, inclusivos y accesibles que permitan la participación de las personas interesadas que acrediten los requisitos establecidos en esta Constitución y en las leyes, presenten un ensayo de tres cuartillas donde justifiquen los motivos de su postulación;</w:t>
      </w:r>
    </w:p>
    <w:p>
      <w:pPr>
        <w:pStyle w:val="Estilo"/>
      </w:pPr>
      <w:r>
        <w:t/>
      </w:r>
    </w:p>
    <w:p>
      <w:pPr>
        <w:pStyle w:val="Estilo"/>
      </w:pPr>
      <w:r>
        <w:t>b).- Cada Poder integrará un Comité de Evaluación conformado por cinco personas reconocidas en la actividad jurídica, quienes deberán cumplir los requisitos que establezca la ley,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w:t>
      </w:r>
    </w:p>
    <w:p>
      <w:pPr>
        <w:pStyle w:val="Estilo"/>
      </w:pPr>
      <w:r>
        <w:t/>
      </w:r>
    </w:p>
    <w:p>
      <w:pPr>
        <w:pStyle w:val="Estilo"/>
      </w:pPr>
      <w:r>
        <w:t>Los comités conformados en cada Poder, podrán coordinarse para efectos de homologar los alcances de la convocatoria;</w:t>
      </w:r>
    </w:p>
    <w:p>
      <w:pPr>
        <w:pStyle w:val="Estilo"/>
      </w:pPr>
      <w:r>
        <w:t/>
      </w:r>
    </w:p>
    <w:p>
      <w:pPr>
        <w:pStyle w:val="Estilo"/>
      </w:pPr>
      <w:r>
        <w:t>c).- Los Comités de Evaluación integrarán un listado de hasta seis personas mejor evaluadas para cada cargo en los casos de Magistradas y Magistrados del Supremo Tribunal de Justicia, Magistradas y Magistrados del Tribunal de Disciplina Judicial, Magistradas y Magistrados Regionales de Circuito, así como Juezas y Jueces;</w:t>
      </w:r>
    </w:p>
    <w:p>
      <w:pPr>
        <w:pStyle w:val="Estilo"/>
      </w:pPr>
      <w:r>
        <w:t/>
      </w:r>
    </w:p>
    <w:p>
      <w:pPr>
        <w:pStyle w:val="Estilo"/>
      </w:pPr>
      <w:r>
        <w:t>Posteriormente, depurarán dicho listado mediante insaculación pública para ajustarlo al número de postulaciones para cada cargo, observando el principio de paridad de género; y</w:t>
      </w:r>
    </w:p>
    <w:p>
      <w:pPr>
        <w:pStyle w:val="Estilo"/>
      </w:pPr>
      <w:r>
        <w:t/>
      </w:r>
    </w:p>
    <w:p>
      <w:pPr>
        <w:pStyle w:val="Estilo"/>
      </w:pPr>
      <w:r>
        <w:t>d).- Ajustados los listados, los Comités los remitirán a la autoridad que represente a cada Poder del Estado para su aprobación y envío al Congreso del Estado.</w:t>
      </w:r>
    </w:p>
    <w:p>
      <w:pPr>
        <w:pStyle w:val="Estilo"/>
      </w:pPr>
      <w:r>
        <w:t/>
      </w:r>
    </w:p>
    <w:p>
      <w:pPr>
        <w:pStyle w:val="Estilo"/>
      </w:pPr>
      <w:r>
        <w:t>El Poder Ejecutivo postulará por conducto de su titular hasta dos personas aspirantes; el Congreso del Estado postulará hasta dos personas, mediante votación calificada de dos tercios de sus integrantes presentes y el Poder Judicial del Estado, por conducto del Pleno del Supremo Tribunal de Justicia del Estado, postulará hasta dos personas por mayoría de cuatro votos.</w:t>
      </w:r>
    </w:p>
    <w:p>
      <w:pPr>
        <w:pStyle w:val="Estilo"/>
      </w:pPr>
      <w:r>
        <w:t/>
      </w:r>
    </w:p>
    <w:p>
      <w:pPr>
        <w:pStyle w:val="Estilo"/>
      </w:pPr>
      <w:r>
        <w:t>III.- El Congreso del Estado recibirá las postulaciones y remitirá los listados al Instituto Estatal Electoral y de Participación Ciudadana a más tardar el 12 de febrero del año de la elección que corresponda, a efecto de que organice el proceso electivo.</w:t>
      </w:r>
    </w:p>
    <w:p>
      <w:pPr>
        <w:pStyle w:val="Estilo"/>
      </w:pPr>
      <w:r>
        <w:t/>
      </w:r>
    </w:p>
    <w:p>
      <w:pPr>
        <w:pStyle w:val="Estilo"/>
      </w:pPr>
      <w:r>
        <w:t>Las personas candidatas podrán ser postuladas simultáneamente por uno o varios Poderes del Estado, siempre que aspiren al mismo cargo.</w:t>
      </w:r>
    </w:p>
    <w:p>
      <w:pPr>
        <w:pStyle w:val="Estilo"/>
      </w:pPr>
      <w:r>
        <w:t/>
      </w:r>
    </w:p>
    <w:p>
      <w:pPr>
        <w:pStyle w:val="Estilo"/>
      </w:pPr>
      <w:r>
        <w:t>Los Poderes que no remitan sus postulaciones al término del plazo previsto en la convocatoria no podrán hacerlo posteriormente; y</w:t>
      </w:r>
    </w:p>
    <w:p>
      <w:pPr>
        <w:pStyle w:val="Estilo"/>
      </w:pPr>
      <w:r>
        <w:t/>
      </w:r>
    </w:p>
    <w:p>
      <w:pPr>
        <w:pStyle w:val="Estilo"/>
      </w:pPr>
      <w:r>
        <w:t>IV.- 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Estatal Electoral de Sonora, el cual resolverá las impugnaciones antes de que el Congreso del Estado instale el primer periodo ordinario de sesiones del año de la elección que corresponda, fecha en que las personas aspirantes electas tomarán protesta de su encargo ante dicho órgano legislativo.</w:t>
      </w:r>
    </w:p>
    <w:p>
      <w:pPr>
        <w:pStyle w:val="Estilo"/>
      </w:pPr>
      <w:r>
        <w:t/>
      </w:r>
    </w:p>
    <w:p>
      <w:pPr>
        <w:pStyle w:val="Estilo"/>
      </w:pPr>
      <w:r>
        <w:t>Para el caso de Magistradas y Magistrados del Supremo Tribunal de Justicia y de Magistradas y Magistrados del Tribunal de Disciplina Judicial, así como todas aquellas Magistradas, Magistrados, Juezas y Jueces con competencia estatal, la elección se realizará a nivel estatal, mientras que, para el caso de Magistradas y Magistrados Regionales, así como Juezas y Jueces, la elección se realizará por circuito o distrito judicial estatal, en su caso, conforme al procedimiento establecido en este artículo y en los términos que dispongan las leyes.</w:t>
      </w:r>
    </w:p>
    <w:p>
      <w:pPr>
        <w:pStyle w:val="Estilo"/>
      </w:pPr>
      <w:r>
        <w:t/>
      </w:r>
    </w:p>
    <w:p>
      <w:pPr>
        <w:pStyle w:val="Estilo"/>
      </w:pPr>
      <w:r>
        <w:t>El Congreso del Estado incorporará a los listados que remita al Instituto Estatal Electoral y de Participación Ciudadana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o distrito judicial diverso. La asignación de los cargos electos se realizará por materia de especialización entre las candidaturas que obtengan el mayor número de votos.</w:t>
      </w:r>
    </w:p>
    <w:p>
      <w:pPr>
        <w:pStyle w:val="Estilo"/>
      </w:pPr>
      <w:r>
        <w:t/>
      </w:r>
    </w:p>
    <w:p>
      <w:pPr>
        <w:pStyle w:val="Estilo"/>
      </w:pPr>
      <w:r>
        <w:t>La etapa de preparación de la elección correspondiente iniciará con la primera sesión que el Consejo General del Instituto Estatal Electoral y de Participación Ciudadana celebre en los primeros siete días del mes de septiembre del año anterior a la elección.</w:t>
      </w:r>
    </w:p>
    <w:p>
      <w:pPr>
        <w:pStyle w:val="Estilo"/>
      </w:pPr>
      <w:r>
        <w:t/>
      </w:r>
    </w:p>
    <w:p>
      <w:pPr>
        <w:pStyle w:val="Estilo"/>
      </w:pPr>
      <w:r>
        <w:t>Las personas candidatas podrán participar en foros de debate organizados por el propio Instituto o en aquellos brindados gratuitamente por organismos de los sectores público, privado o social en condiciones de equidad.</w:t>
      </w:r>
    </w:p>
    <w:p>
      <w:pPr>
        <w:pStyle w:val="Estilo"/>
      </w:pPr>
      <w:r>
        <w:t/>
      </w:r>
    </w:p>
    <w:p>
      <w:pPr>
        <w:pStyle w:val="Estilo"/>
      </w:pPr>
      <w:r>
        <w:t>Estará prohibido el financiamiento público o privado de las campañas para todos los cargos de elección dentro del Poder Judicial del Estado de Sonora, así como la contratación, por sí o por interpósita persona, de espacios en radio y televisión en los términos de la Ley correspondiente. Los partidos políticos y las personas servidoras públicas no podrán realizar actos de proselitismo ni posicionarse a favor o en contra de candidatura alguna.</w:t>
      </w:r>
    </w:p>
    <w:p>
      <w:pPr>
        <w:pStyle w:val="Estilo"/>
      </w:pPr>
      <w:r>
        <w:t/>
      </w:r>
    </w:p>
    <w:p>
      <w:pPr>
        <w:pStyle w:val="Estilo"/>
      </w:pPr>
      <w:r>
        <w:t>La duración de las campañas para los cargos señalados en el presente artículo será de treinta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pStyle w:val="Estilo"/>
      </w:pPr>
      <w:r>
        <w:t/>
      </w:r>
    </w:p>
    <w:p>
      <w:pPr>
        <w:pStyle w:val="Estilo"/>
      </w:pPr>
      <w:r>
        <w:t>(REFORMADO, B.O. 30 DE DICIEMBRE DE 2024)</w:t>
      </w:r>
    </w:p>
    <w:p>
      <w:pPr>
        <w:pStyle w:val="Estilo"/>
      </w:pPr>
      <w:r>
        <w:t>Artículo 114. Para ser Magistrada o Magistrado del Supremo Tribunal de Justicia, además de los requisitos previstos en las fracciones de la I a la IV del artículo 97 de la Constitución Política de los Estados Unidos Mexicanos, se requiere reunir los siguientes:</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el día de la publicación de la convocatoria señalada en la fracción I del artículo 113 BIS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Todas las Magistradas y Magistrados del Poder Judicial del Estado deberán contar además con práctica profesional de al menos tres años en un área jurídica afín a su candidatura;</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 y</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Durarán nueve años en el ejercicio de su encargo, al término de los cuales, si fueran reelectos, continuarán en el desempeño de sus funciones solo por nueve años más, sin perjuicio de que puedan ser privados de sus cargos, en cualquier momento, en los casos y conforme a los procedimientos que establezca la Ley.</w:t>
      </w:r>
    </w:p>
    <w:p>
      <w:pPr>
        <w:pStyle w:val="Estilo"/>
      </w:pPr>
      <w:r>
        <w:t/>
      </w:r>
    </w:p>
    <w:p>
      <w:pPr>
        <w:pStyle w:val="Estilo"/>
      </w:pPr>
      <w:r>
        <w:t>No podrán ser Magistradas o Magistrados las personas que hayan ocupado el cargo de titular de alguna Secretaría del Estado o su equivalente, Fiscal o Diputada o Diputado Local durante el año previo al día de la publicación de la convocatoria respectiva por el Congreso del Estado.</w:t>
      </w:r>
    </w:p>
    <w:p>
      <w:pPr>
        <w:pStyle w:val="Estilo"/>
      </w:pPr>
      <w:r>
        <w:t/>
      </w:r>
    </w:p>
    <w:p>
      <w:pPr>
        <w:pStyle w:val="Estilo"/>
      </w:pPr>
      <w:r>
        <w:t>(REFORMADO, B.O. 30 DE DICIEMBRE DE 2024)</w:t>
      </w:r>
    </w:p>
    <w:p>
      <w:pPr>
        <w:pStyle w:val="Estilo"/>
      </w:pPr>
      <w:r>
        <w:t>Artículo 115. Las Magistradas y Magistrados del Supremo Tribunal de Justicia rendirán la protesta de Ley ante el Congreso del Estado y, en sus recesos, ante la Diputación Permanente.</w:t>
      </w:r>
    </w:p>
    <w:p>
      <w:pPr>
        <w:pStyle w:val="Estilo"/>
      </w:pPr>
      <w:r>
        <w:t/>
      </w:r>
    </w:p>
    <w:p>
      <w:pPr>
        <w:pStyle w:val="Estilo"/>
      </w:pPr>
      <w:r>
        <w:t>(REFORMADO, B.O. 30 DE DICIEMBRE DE 2024)</w:t>
      </w:r>
    </w:p>
    <w:p>
      <w:pPr>
        <w:pStyle w:val="Estilo"/>
      </w:pPr>
      <w:r>
        <w:t>Artículo 116. El cargo de Magistrado o Magistrada del Supremo Tribunal de Justicia solamente es renunciable por causa grave calificada por el Congreso del Estado.</w:t>
      </w:r>
    </w:p>
    <w:p>
      <w:pPr>
        <w:pStyle w:val="Estilo"/>
      </w:pPr>
      <w:r>
        <w:t/>
      </w:r>
    </w:p>
    <w:p>
      <w:pPr>
        <w:pStyle w:val="Estilo"/>
      </w:pPr>
      <w:r>
        <w:t>Las licencias de las Magistradas y Magistrados, cuando no excedan de un mes, podrán ser concedidas por el Pleno del Supremo Tribunal de Justicia para el caso de sus integrantes; por el Tribunal de Disciplina Judicial para el caso de sus integrantes o por el Órgano de Administración del Poder Judicial del Estado para el caso de Magistradas y Magistrados Regionales, Juezas y Jueces; las que excedan de ese tiempo podrán concederse, sin goce de sueldo, por el Congreso del Estado y, en sus recesos, por la Diputación Permanente. Ninguna licencia podrá exceder del término de un año.</w:t>
      </w:r>
    </w:p>
    <w:p>
      <w:pPr>
        <w:pStyle w:val="Estilo"/>
      </w:pPr>
      <w:r>
        <w:t/>
      </w:r>
    </w:p>
    <w:p>
      <w:pPr>
        <w:pStyle w:val="Estilo"/>
      </w:pPr>
      <w:r>
        <w:t>Cuando la falta de una Magistrada o Magistrado, Jueza o Juez exceda de un mes sin licencia o si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Una vez que se agote la lista de los candidatos que participaron en las elecciones, el Pleno del Supremo Tribunal designará de manera provisional a la Magistrada o Magistrado, Jueza o Juez que ocupara el cargo en tanto se realicen las siguientes elecciones ordinarias. El Congreso del Estado tomará protesta a la persona sustituta para desempeñarse por el periodo que reste al encargo.</w:t>
      </w:r>
    </w:p>
    <w:p>
      <w:pPr>
        <w:pStyle w:val="Estilo"/>
      </w:pPr>
      <w:r>
        <w:t/>
      </w:r>
    </w:p>
    <w:p>
      <w:pPr>
        <w:pStyle w:val="Estilo"/>
      </w:pPr>
      <w:r>
        <w:t>Las personas que hayan ocupado el cargo de Magistrada o Magistrado del Supremo Tribunal de Justicia o del Tribunal de Disciplina Judicial, no podrán, dentro de los dos años siguientes a la fecha de su retiro, actuar como patronos, abogados o representantes en cualquier proceso ante los órganos del Poder Judicial del Estado. Para el caso de las Magistradas o Magistrados de los Tribunales Regionales de Circuito y Juezas y Jueces, este impedimento aplicará respecto del circuito o distrito judicial de su adscripción al momento de dejar el cargo, en los términos que establezca la Ley, salvo los cargos docentes y los honoríficos en asociaciones científicas o artísticas.</w:t>
      </w:r>
    </w:p>
    <w:p>
      <w:pPr>
        <w:pStyle w:val="Estilo"/>
      </w:pPr>
      <w:r>
        <w:t/>
      </w:r>
    </w:p>
    <w:p>
      <w:pPr>
        <w:pStyle w:val="Estilo"/>
      </w:pPr>
      <w:r>
        <w:t>(REFORMADO, B.O. 30 DE DICIEMBRE DE 2024)</w:t>
      </w:r>
    </w:p>
    <w:p>
      <w:pPr>
        <w:pStyle w:val="Estilo"/>
      </w:pPr>
      <w:r>
        <w:t>Artículo 117. La competencia del Supremo Tribunal de Justicia, su funcionamiento en Pleno, Salas o Comisiones, la competencia de los Tribunales Regionales de Circuito, y la de los Juzgados, así como las responsabilidades en que incurran los servidores públicos del Poder Judicial del Estado, se regirán por lo que dispongan las leyes.</w:t>
      </w:r>
    </w:p>
    <w:p>
      <w:pPr>
        <w:pStyle w:val="Estilo"/>
      </w:pPr>
      <w:r>
        <w:t/>
      </w:r>
    </w:p>
    <w:p>
      <w:pPr>
        <w:pStyle w:val="Estilo"/>
      </w:pPr>
      <w:r>
        <w:t>El Supremo Tribunal de Justicia, por conducto de su Presidenta o Presidente, deberá rendir al Congreso y al Gobernador del Estado, los informes, que le soliciten sobre el ramo judicial.</w:t>
      </w:r>
    </w:p>
    <w:p>
      <w:pPr>
        <w:pStyle w:val="Estilo"/>
      </w:pPr>
      <w:r>
        <w:t/>
      </w:r>
    </w:p>
    <w:p>
      <w:pPr>
        <w:pStyle w:val="Estilo"/>
      </w:pPr>
      <w:r>
        <w:t>El Pleno del Supremo Tribunal de Justicia, estará facultado para expedir Acuerdos Generales que permitan el adecuado ejercicio de sus funciones de conformidad con lo que establezca la Ley.</w:t>
      </w:r>
    </w:p>
    <w:p>
      <w:pPr>
        <w:pStyle w:val="Estilo"/>
      </w:pPr>
      <w:r>
        <w:t/>
      </w:r>
    </w:p>
    <w:p>
      <w:pPr>
        <w:pStyle w:val="Estilo"/>
      </w:pPr>
      <w:r>
        <w:t>(REFORMADO, B.O. 30 DE DICIEMBRE DE 2024)</w:t>
      </w:r>
    </w:p>
    <w:p>
      <w:pPr>
        <w:pStyle w:val="Estilo"/>
      </w:pPr>
      <w:r>
        <w:t>Artículo 118. El Tribunal de Disciplina Judicial estará dotado de independencia técnica, de gestión y para emitir sus resoluciones.</w:t>
      </w:r>
    </w:p>
    <w:p>
      <w:pPr>
        <w:pStyle w:val="Estilo"/>
      </w:pPr>
      <w:r>
        <w:t/>
      </w:r>
    </w:p>
    <w:p>
      <w:pPr>
        <w:pStyle w:val="Estilo"/>
      </w:pPr>
      <w:r>
        <w:t>El Tribunal de Disciplina Judicial se integrará por cinco Magistradas o Magistrados electos por la ciudadanía a nivel estatal en los términos del procedimiento establecido en el artículo 113 BIS de esta Constitución.</w:t>
      </w:r>
    </w:p>
    <w:p>
      <w:pPr>
        <w:pStyle w:val="Estilo"/>
      </w:pPr>
      <w:r>
        <w:t/>
      </w:r>
    </w:p>
    <w:p>
      <w:pPr>
        <w:pStyle w:val="Estilo"/>
      </w:pPr>
      <w:r>
        <w:t>Para ser Magistrada o Magistrado del Tribunal de Disciplina Judicial se requiere cumplir con los requisitos establecidos en el artículo 114 de esta Constitución.</w:t>
      </w:r>
    </w:p>
    <w:p>
      <w:pPr>
        <w:pStyle w:val="Estilo"/>
      </w:pPr>
      <w:r>
        <w:t/>
      </w:r>
    </w:p>
    <w:p>
      <w:pPr>
        <w:pStyle w:val="Estilo"/>
      </w:pPr>
      <w:r>
        <w:t>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 atendiendo la alternancia de género.</w:t>
      </w:r>
    </w:p>
    <w:p>
      <w:pPr>
        <w:pStyle w:val="Estilo"/>
      </w:pPr>
      <w:r>
        <w:t/>
      </w:r>
    </w:p>
    <w:p>
      <w:pPr>
        <w:pStyle w:val="Estilo"/>
      </w:pPr>
      <w: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pPr>
        <w:pStyle w:val="Estilo"/>
      </w:pPr>
      <w:r>
        <w:t/>
      </w:r>
    </w:p>
    <w:p>
      <w:pPr>
        <w:pStyle w:val="Estilo"/>
      </w:pPr>
      <w:r>
        <w:t>El Tribunal en mención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de Disciplina Judicial serán definitivas e inatacables y no procederá juicio ni recurso alguno en contra de estas.</w:t>
      </w:r>
    </w:p>
    <w:p>
      <w:pPr>
        <w:pStyle w:val="Estilo"/>
      </w:pPr>
      <w:r>
        <w:t/>
      </w:r>
    </w:p>
    <w:p>
      <w:pPr>
        <w:pStyle w:val="Estilo"/>
      </w:pPr>
      <w:r>
        <w:t>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para que aporten elementos de prueba, solicitar medidas cautelares y de apremio para el desarrollo de sus investigaciones, entre otras que determinen las leyes.</w:t>
      </w:r>
    </w:p>
    <w:p>
      <w:pPr>
        <w:pStyle w:val="Estilo"/>
      </w:pPr>
      <w:r>
        <w:t/>
      </w:r>
    </w:p>
    <w:p>
      <w:pPr>
        <w:pStyle w:val="Estilo"/>
      </w:pPr>
      <w:r>
        <w:t>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de Sonora.</w:t>
      </w:r>
    </w:p>
    <w:p>
      <w:pPr>
        <w:pStyle w:val="Estilo"/>
      </w:pPr>
      <w:r>
        <w:t/>
      </w:r>
    </w:p>
    <w:p>
      <w:pPr>
        <w:pStyle w:val="Estilo"/>
      </w:pPr>
      <w:r>
        <w:t>Las sanciones que emita el Tribunal de Disciplina Judicial podrán incluir la amonestación, suspensión, sanción económica, destitución e inhabilitación de las personas servidoras públicas, con excepción de Magistradas y Magistrados del Supremo Tribunal de Justicia, que sólo podrán ser removidos en los términos del Título Sexto de esta Constitución.</w:t>
      </w:r>
    </w:p>
    <w:p>
      <w:pPr>
        <w:pStyle w:val="Estilo"/>
      </w:pPr>
      <w:r>
        <w:t/>
      </w:r>
    </w:p>
    <w:p>
      <w:pPr>
        <w:pStyle w:val="Estilo"/>
      </w:pPr>
      <w:r>
        <w:t>El Tribunal de Disciplina Judicial evaluará el desempeño de las Magistradas y Magistrados de Circuito, de las Juezas y Jueces que resulten vencedoras en la elección local que corresponda durante su primer año de ejercicio. La Ley establecerá los métodos, criterios e indicadores aplicables a dicha evaluación.</w:t>
      </w:r>
    </w:p>
    <w:p>
      <w:pPr>
        <w:pStyle w:val="Estilo"/>
      </w:pPr>
      <w:r>
        <w:t/>
      </w:r>
    </w:p>
    <w:p>
      <w:pPr>
        <w:pStyle w:val="Estilo"/>
      </w:pPr>
      <w:r>
        <w:t>La Ley señalará las áreas que intervendrán en los procesos de evaluación y seguimiento de resultados, garantizando la imparcialidad y objetividad de las personas evaluadoras, así como los procedimientos para ordenar las siguientes medidas correctivas o sancionadoras cuando el resultado de la evaluación resulte insatisfactorio:</w:t>
      </w:r>
    </w:p>
    <w:p>
      <w:pPr>
        <w:pStyle w:val="Estilo"/>
      </w:pPr>
      <w:r>
        <w:t/>
      </w:r>
    </w:p>
    <w:p>
      <w:pPr>
        <w:pStyle w:val="Estilo"/>
      </w:pPr>
      <w:r>
        <w:t>I.- Medidas de fortalecimiento, consistentes en actividades de capacitación y otras tendentes a reforzar los conocimientos o competencias de la persona evaluada, a cuyo término se aplicará una nueva evaluación; y</w:t>
      </w:r>
    </w:p>
    <w:p>
      <w:pPr>
        <w:pStyle w:val="Estilo"/>
      </w:pPr>
      <w:r>
        <w:t/>
      </w:r>
    </w:p>
    <w:p>
      <w:pPr>
        <w:pStyle w:val="Estilo"/>
      </w:pPr>
      <w:r>
        <w:t>II.- Cuando la persona servidora pública no acredite favorablemente la evaluación que derive de las medidas correctivas ordenadas o se niegue a acatarlas, el Tribunal de Disciplina Judicial podrá ordenar su suspensión hasta de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Estilo"/>
      </w:pPr>
      <w:r>
        <w:t/>
      </w:r>
    </w:p>
    <w:p>
      <w:pPr>
        <w:pStyle w:val="Estilo"/>
      </w:pPr>
      <w:r>
        <w:t>Las Magistradas y los Magistrados del Tribunal de Disciplina ejercerán su función con independencia e imparcialidad. Durante su encargo, sólo podrán ser removidos en los términos del Título Sexto de esta Constitución.</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30 DE DICIEMBRE DE 2024)</w:t>
      </w:r>
    </w:p>
    <w:p>
      <w:pPr>
        <w:pStyle w:val="Estilo"/>
      </w:pPr>
      <w:r>
        <w:t>Artículo 120. El Órgano de Administración del Poder Judicial del Estado de Sonora funcionará en Pleno, contará con independencia técnica y de gestión y se integrará por cinco servidores públicos que durarán en su encargo seis años improrrogables, los cuales serán designados conforme a lo siguiente:</w:t>
      </w:r>
    </w:p>
    <w:p>
      <w:pPr>
        <w:pStyle w:val="Estilo"/>
      </w:pPr>
      <w:r>
        <w:t/>
      </w:r>
    </w:p>
    <w:p>
      <w:pPr>
        <w:pStyle w:val="Estilo"/>
      </w:pPr>
      <w:r>
        <w:t>I.- Tres personas serán designadas por el Pleno del Supremo Tribunal de Justicia del Estado, por mayoría de cuatro de sus miembros;</w:t>
      </w:r>
    </w:p>
    <w:p>
      <w:pPr>
        <w:pStyle w:val="Estilo"/>
      </w:pPr>
      <w:r>
        <w:t/>
      </w:r>
    </w:p>
    <w:p>
      <w:pPr>
        <w:pStyle w:val="Estilo"/>
      </w:pPr>
      <w:r>
        <w:t>II.- Una persona será designada por la persona titular del Poder Ejecutivo; y</w:t>
      </w:r>
    </w:p>
    <w:p>
      <w:pPr>
        <w:pStyle w:val="Estilo"/>
      </w:pPr>
      <w:r>
        <w:t/>
      </w:r>
    </w:p>
    <w:p>
      <w:pPr>
        <w:pStyle w:val="Estilo"/>
      </w:pPr>
      <w:r>
        <w:t>III.- La persona restante será designada por el Congreso del Estado mediante el voto de las dos terceras partes de sus miembros presentes en la sesión de que se trate.</w:t>
      </w:r>
    </w:p>
    <w:p>
      <w:pPr>
        <w:pStyle w:val="Estilo"/>
      </w:pPr>
      <w:r>
        <w:t/>
      </w:r>
    </w:p>
    <w:p>
      <w:pPr>
        <w:pStyle w:val="Estilo"/>
      </w:pPr>
      <w:r>
        <w:t>Durante su encargo, las personas integrantes del Órgano de Administración del Poder Judicial del Estado sólo podrán ser removidas en los términos del Título Sexto de esta Constitución. En caso de defunción, renuncia o ausencia definitiva de alguno de sus integrantes, la autoridad que le designó hará un nuevo nombramiento por el tiempo que reste al periodo de designación respectivo.</w:t>
      </w:r>
    </w:p>
    <w:p>
      <w:pPr>
        <w:pStyle w:val="Estilo"/>
      </w:pPr>
      <w:r>
        <w:t/>
      </w:r>
    </w:p>
    <w:p>
      <w:pPr>
        <w:pStyle w:val="Estilo"/>
      </w:pPr>
      <w:r>
        <w:t>Para ser integrante del Órgano de Administración del Poder Judicial del Estado se requiere lo siguiente:</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con título de Licenciado en Derecho, Economía, Actuaría, Administración, Contabilidad o cualquier título profesional relacionado con las actividades del Órgano de Administración Judicial expedido legalmente previo a la designación y haber obtenido un promedio general de calificación de cuando menos ocho puntos o su equivalente y de nueve puntos o equivalente en las materias relacionadas con el cargo al que se postula en la licenciatura, especialidad, maestría o doctorado y contar con experiencia profesional mínima de cinco años;</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VI.- Ser personas que se hayan distinguido por su capacidad profesional y administrativa, honestidad y honorabilidad en el ejercicio de sus actividades.</w:t>
      </w:r>
    </w:p>
    <w:p>
      <w:pPr>
        <w:pStyle w:val="Estilo"/>
      </w:pPr>
      <w:r>
        <w:t/>
      </w:r>
    </w:p>
    <w:p>
      <w:pPr>
        <w:pStyle w:val="Estilo"/>
      </w:pPr>
      <w:r>
        <w:t>Para entrar al ejercicio del cargo, los integrantes del Órgano de Administración del Poder Judicial del Estado rendirán protesta de Ley ante el Congreso del Estado.</w:t>
      </w:r>
    </w:p>
    <w:p>
      <w:pPr>
        <w:pStyle w:val="Estilo"/>
      </w:pPr>
      <w:r>
        <w:t/>
      </w:r>
    </w:p>
    <w:p>
      <w:pPr>
        <w:pStyle w:val="Estilo"/>
      </w:pPr>
      <w:r>
        <w:t>Los integrantes del Órgano de Administración del Poder Judicial del Estado no representan a quien los designa, por lo que ejercerán su función con independencia e imparcialidad. Cada dos años se renovará la presidencia del Órgano de Administración del Poder Judicial del Estado de manera rotatoria atendiendo la alternancia de género y sesionará válidamente con la asistencia de la mayoría de sus integrantes.</w:t>
      </w:r>
    </w:p>
    <w:p>
      <w:pPr>
        <w:pStyle w:val="Estilo"/>
      </w:pPr>
      <w:r>
        <w:t/>
      </w:r>
    </w:p>
    <w:p>
      <w:pPr>
        <w:pStyle w:val="Estilo"/>
      </w:pPr>
      <w:r>
        <w:t>El Órgano de Administración del Poder Judicial del Estado elaborará los proyectos de presupuestos de egresos del Poder Judicial del Estado y del Fondo para la Administración de Justicia para su aprobación, sin que puedan crearse ni mantenerse en operación fondos, fideicomisos, mandatos o contratos análogos que no estén previstos en la Ley.</w:t>
      </w:r>
    </w:p>
    <w:p>
      <w:pPr>
        <w:pStyle w:val="Estilo"/>
      </w:pPr>
      <w:r>
        <w:t/>
      </w:r>
    </w:p>
    <w:p>
      <w:pPr>
        <w:pStyle w:val="Estilo"/>
      </w:pPr>
      <w:r>
        <w:t>El Supremo Tribunal de Justicia remitirá los proyectos de presupuestos de egresos del Poder Judicial del Estado al Congreso del Estado.</w:t>
      </w:r>
    </w:p>
    <w:p>
      <w:pPr>
        <w:pStyle w:val="Estilo"/>
      </w:pPr>
      <w:r>
        <w:t/>
      </w:r>
    </w:p>
    <w:p>
      <w:pPr>
        <w:pStyle w:val="Estilo"/>
      </w:pPr>
      <w:r>
        <w:t>En términos de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w:t>
      </w:r>
    </w:p>
    <w:p>
      <w:pPr>
        <w:pStyle w:val="Estilo"/>
      </w:pPr>
      <w:r>
        <w:t/>
      </w:r>
    </w:p>
    <w:p>
      <w:pPr>
        <w:pStyle w:val="Estilo"/>
      </w:pPr>
      <w:r>
        <w:t>Tanto la administración como la carrera judicial será responsabilidad del Órgano de Administración del Poder Judicial.</w:t>
      </w:r>
    </w:p>
    <w:p>
      <w:pPr>
        <w:pStyle w:val="Estilo"/>
      </w:pPr>
      <w:r>
        <w:t/>
      </w:r>
    </w:p>
    <w:p>
      <w:pPr>
        <w:pStyle w:val="Estilo"/>
      </w:pPr>
      <w:r>
        <w:t>Tendrá a su cargo la determinación del número, división en circuitos o distritos, competencia territorial de los Tribunales Regionales de Circuito y de los Juzgados; el ingreso, adscripción y readscripción, permanencia y separación del personal de carrera judicial y administrativo, así como su formación, promoción y evaluación de desempeño y la inspección del cumplimiento de las normas de funcionamiento administrativo del Poder Judicial y las demás que establezcan las leyes. Sólo procederá la readscripción de Magistradas y Magistrados, Juezas y Jueces, por determinación del Tribunal de Disciplina Judicial como medida correctiva o bien, cuando por necesidades del servicio, así se lo solicite el Órgano de Administración del Poder Judicial del Estado.</w:t>
      </w:r>
    </w:p>
    <w:p>
      <w:pPr>
        <w:pStyle w:val="Estilo"/>
      </w:pPr>
      <w:r>
        <w:t/>
      </w:r>
    </w:p>
    <w:p>
      <w:pPr>
        <w:pStyle w:val="Estilo"/>
      </w:pPr>
      <w:r>
        <w:t>La Ley establecerá las bases para la formación, evaluación, certificación y actualización de servidoras y servidores públicos, así como para el desarrollo de la carrera judicial, la cual se regirá por los principios de excelencia, objetividad, imparcialidad, profesionalismo, independencia y paridad de género. El Órgano de Administración judicial podrá contar con órganos externos auxiliares para diseñar e implementar los procesos de formación, capacitación, evaluación, certificación y actualización del personal de carrera judicial y administrativo del Poder Judicial del Estado, sus órganos auxiliares y, en su caso,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Estilo"/>
      </w:pPr>
      <w:r>
        <w:t/>
      </w:r>
    </w:p>
    <w:p>
      <w:pPr>
        <w:pStyle w:val="Estilo"/>
      </w:pPr>
      <w:r>
        <w:t>(REFORMADO, B.O. 30 DE DICIEMBRE DE 2024)</w:t>
      </w:r>
    </w:p>
    <w:p>
      <w:pPr>
        <w:pStyle w:val="Estilo"/>
      </w:pPr>
      <w:r>
        <w:t>Artículo 121. Las Magistradas y los Magistrados de los Tribunales Regionales de Circuito, serán electos en los términos establecidos en el artículo 113 BIS de esta Constitución.</w:t>
      </w:r>
    </w:p>
    <w:p>
      <w:pPr>
        <w:pStyle w:val="Estilo"/>
      </w:pPr>
      <w:r>
        <w:t/>
      </w:r>
    </w:p>
    <w:p>
      <w:pPr>
        <w:pStyle w:val="Estilo"/>
      </w:pPr>
      <w:r>
        <w:t>Para ser Magistrada o Magistrado de los Tribunales Regionales de Circuito se requiere cumplir con los requisitos establecidos en el artículo 114 de esta Constitución.</w:t>
      </w:r>
    </w:p>
    <w:p>
      <w:pPr>
        <w:pStyle w:val="Estilo"/>
      </w:pPr>
      <w:r>
        <w:t/>
      </w:r>
    </w:p>
    <w:p>
      <w:pPr>
        <w:pStyle w:val="Estilo"/>
      </w:pPr>
      <w:r>
        <w:t>Durarán nueve años en el ejercicio de su encargo,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(REFORMADO, B.O. 29 DE SEPTIEMBRE DE 2022)</w:t>
      </w:r>
    </w:p>
    <w:p>
      <w:pPr>
        <w:pStyle w:val="Estilo"/>
      </w:pPr>
      <w:r>
        <w:t>Los Magistrados Regionales de Circuito, los Jueces de Primera Instancia y los Jueces Laborales nombrarán a los servidores públicos de los Tribunales Regionales de Circuito, Juzgados de Primera Instancia y Tribunales Laborales,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29 DE SEPTIEMBRE DE 2022)</w:t>
      </w:r>
    </w:p>
    <w:p>
      <w:pPr>
        <w:pStyle w:val="Estilo"/>
      </w:pPr>
      <w:r>
        <w:t>Artículo 123. Los Magistrados del Supremo Tribunal de Justicia, los Magistrados Regionales de Circuito, los Jueces de Primera Instancia, los Jueces Laborales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Artículo 125. (DEROGADO, B.O. 30 DE DICIEMBRE DE 2024)</w:t>
      </w:r>
    </w:p>
    <w:p>
      <w:pPr>
        <w:pStyle w:val="Estilo"/>
      </w:pPr>
      <w:r>
        <w:t/>
      </w:r>
    </w:p>
    <w:p>
      <w:pPr>
        <w:pStyle w:val="Estilo"/>
      </w:pPr>
      <w:r>
        <w:t>(REFORMADO, B.O. 30 DE DICIEMBRE DE 2024)</w:t>
      </w:r>
    </w:p>
    <w:p>
      <w:pPr>
        <w:pStyle w:val="Estilo"/>
      </w:pPr>
      <w:r>
        <w:t>Artículo 126. Las Juezas y los Jueces serán electos en términos del artículo 113 BIS de la presente Constitución y durarán nueve años en el 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Para ser Jueza o Juez se requiere cumplir con los requisitos establecidos en el artículo 114 de esta Constitución.</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(REFORMADO, B.O. 20 DE ABRIL DE 2022)</w:t>
      </w:r>
    </w:p>
    <w:p>
      <w:pPr>
        <w:pStyle w:val="Estilo"/>
      </w:pPr>
      <w: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(REFORMADO [N. DE E. ESTE PÁRRAFO], B.O. 7 DE JUNIO DE 2023)</w:t>
      </w:r>
    </w:p>
    <w:p>
      <w:pPr>
        <w:pStyle w:val="Estilo"/>
      </w:pPr>
      <w:r>
        <w:t>La o 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(REFORMADO, B.O. 7 DE JUNIO DE 2023)</w:t>
      </w:r>
    </w:p>
    <w:p>
      <w:pPr>
        <w:pStyle w:val="Estilo"/>
      </w:pPr>
      <w:r>
        <w:t>B) No haber sido persona sentenciada por la comisión de delitos dolosos;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(ADICIONADO, B.O. 7 DE JUNIO DE 2023)</w:t>
      </w:r>
    </w:p>
    <w:p>
      <w:pPr>
        <w:pStyle w:val="Estilo"/>
      </w:pPr>
      <w:r>
        <w:t>G) No pertenecer al estado eclesiástico ni ser ministro de ningún culto.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12 DE JUNIO DE 2025)</w:t>
      </w:r>
    </w:p>
    <w:p>
      <w:pPr>
        <w:pStyle w:val="Estilo"/>
      </w:pPr>
      <w:r>
        <w:t>Artículo 131. Los Presidentes y Presidentas Municipales, Regidores y Regidoras, y personas síndicas de los ayuntamientos, electos popularmente por elección directa, no podrán ser reelectos para el periodo inmediato posterior al ejercicio de su mandato. Las personas que por elección indirecta o por nombramiento o designación de alguna autoridad, desempeñen las funciones propias de esos cargos, cualquiera que sea la denominación que se les dé, no podrán ser electos para el período inmediato posterior al ejercicio de su mandato. Las personas servidoras públicas antes mencionadas cuando tengan el carácter de propietarias, no podrán ser electas para el período inmediato con el carácter de suplentes, pero las que tengan el carácter de suplentes sí podrán ser electas propietarias para el período inmediato, siempre que no hubiesen estado en ejercicio.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7 DE JUNIO DE 2023)</w:t>
      </w:r>
    </w:p>
    <w:p>
      <w:pPr>
        <w:pStyle w:val="Estilo"/>
      </w:pPr>
      <w:r>
        <w:t>IV. No haber sido persona condenada por la comisión de un delito doloso, salvo que el antecedente penal hubiere prescrito; y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[N. DE E. ADICIONADA], B.O. 7 DE JUNIO DE 2023)</w:t>
      </w:r>
    </w:p>
    <w:p>
      <w:pPr>
        <w:pStyle w:val="Estilo"/>
      </w:pPr>
      <w:r>
        <w:t>V. No pertenecer al estado eclesiástico ni ser ministro de ningún culto.</w:t>
      </w:r>
    </w:p>
    <w:p>
      <w:pPr>
        <w:pStyle w:val="Estilo"/>
      </w:pPr>
      <w:r>
        <w:t/>
      </w:r>
    </w:p>
    <w:p>
      <w:pPr>
        <w:pStyle w:val="Estilo"/>
      </w:pPr>
      <w:r>
        <w:t>(REFORMADA, B.O. 12 DE JUNIO DE 2025)</w:t>
      </w:r>
    </w:p>
    <w:p>
      <w:pPr>
        <w:pStyle w:val="Estilo"/>
      </w:pPr>
      <w:r>
        <w:t>VI. No tener el carácter de servidor público, a menos que no haya ejercido o se separe del cargo noventa días antes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(ADICIONADA, B.O. 12 DE JUNIO DE 2025)</w:t>
      </w:r>
    </w:p>
    <w:p>
      <w:pPr>
        <w:pStyle w:val="Estilo"/>
      </w:pPr>
      <w:r>
        <w:t>VII.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pPr>
        <w:pStyle w:val="Estilo"/>
      </w:pPr>
      <w:r>
        <w:t/>
      </w:r>
    </w:p>
    <w:p>
      <w:pPr>
        <w:pStyle w:val="Estilo"/>
      </w:pPr>
      <w:r>
        <w:t>(REFORMADO PRIMER PÁRRAFO, B.O. 12 DE JUNIO DE 2025)</w:t>
      </w:r>
    </w:p>
    <w:p>
      <w:pPr>
        <w:pStyle w:val="Estilo"/>
      </w:pPr>
      <w:r>
        <w:t>Artículo 133. Los Presidentes y Presidentas Municipales, Regidores y Regidoras, y personas síndicas de los ayuntamientos durarán en sus cargos tres años. No podrán ser electas para el mismo cargo en el periodo inmediato posterior al ejercicio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12 DE JUNIO DE 2025)</w:t>
      </w:r>
    </w:p>
    <w:p>
      <w:pPr>
        <w:pStyle w:val="Estilo"/>
      </w:pPr>
      <w:r>
        <w:t>XII. Prestar los servicios de seguridad pública, policía preventiva municipal y tránsito, 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(REFORMADA, B.O. 12 DE JUNIO DE 2025)</w:t>
      </w:r>
    </w:p>
    <w:p>
      <w:pPr>
        <w:pStyle w:val="Estilo"/>
      </w:pPr>
      <w:r>
        <w:t>XXXI. Nombrar y remover a los funcionarios y empleados de la Administración Pública Municipal directa y concederles licencia, de acuerdo a lo que establezcan las leyes. Los nombramientos de las personas titulares de la administración pública municipal, deberán observar el principio de paridad de género, conforme a las formas y modalidades que determine la Ley.</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7 DE JUNIO DE 2023)</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en el artículo 132 de esta Constitución.</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PRIMER PÁRRAFO, B.O. 12 DE JUNIO DE 2025)</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Superior de Auditoría y Fiscalización, del Tribunal de Justicia Administrativa y quienes laboren en los organismos públicos con autonomía constitucional.</w:t>
      </w:r>
    </w:p>
    <w:p>
      <w:pPr>
        <w:pStyle w:val="Estilo"/>
      </w:pPr>
      <w:r>
        <w:t/>
      </w:r>
    </w:p>
    <w:p>
      <w:pPr>
        <w:pStyle w:val="Estilo"/>
      </w:pPr>
      <w:r>
        <w:t>(REFORMADO, B.O. 13 DE AGOSTO DE 2018)</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12 DE JUNIO DE 2025)</w:t>
      </w:r>
    </w:p>
    <w:p>
      <w:pPr>
        <w:pStyle w:val="Estilo"/>
      </w:pPr>
      <w:r>
        <w:t>I.- El Sistema contará con un Comité Coordinador que estará integrado por las y los titulares del Instituto Superior de Auditoría y Fiscalización; de la Fiscalía Especializada Anticorrupción; de la Secretaría del Ejecutivo del Estado responsable del control interno; por el presidente del Tribunal de Justicia Administrativa;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12 DE JUNIO DE 2025)</w:t>
      </w:r>
    </w:p>
    <w:p>
      <w:pPr>
        <w:pStyle w:val="Estilo"/>
      </w:pPr>
      <w:r>
        <w:t>Solo podrán ser sujetos a juicio político las Diputadas y los Diputados al Congreso del Estado, las Magistradas o Magistrados del Supremo Tribunal de Justicia, las Magistradas o Magistrados del Tribunal de Disciplina Judicial, las Magistradas o Magistrados de cualquier Órgano Jurisdiccional o Administrativo, las personas integrantes del Órgano de Administración del Poder Judicial del Estado, la o el Fiscal General de Justicia y las y los Fiscales Especializados, las y los Secretarios y Subsecretarios, las Juezas y los Jueces, las y los Agentes del Ministerio Público, quienes presidan los Tribunales de Conciliación y Arbitraje, las y los Consejeros Estatales Electorales, la o el Secretario del Instituto Estatal Electoral y de Participación Ciudadana, las Magistradas o Magistrados y Secretario General del Tribunal Estatal Electoral, las Presidentas y los Presidentes Municipales, las y los Síndicos, Regidores, Secretarios y Tesoreros de los Ayuntamientos, así como las y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(ADICIONADO, B.O. 20 DE ABRIL DE 2022)</w:t>
      </w:r>
    </w:p>
    <w:p>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(REFORMADO, B.O. 20 DE ABRIL DE 2022)</w:t>
      </w:r>
    </w:p>
    <w:p>
      <w:pPr>
        <w:pStyle w:val="Estilo"/>
      </w:pPr>
      <w:r>
        <w:t>Artículo 153. Todo servidor público recibirá una remuneración adecuada e irrenunciable por el desempeño de su función, empleo, cargo o comisión, que deberá ser proporcional a sus responsabilidades.</w:t>
      </w:r>
    </w:p>
    <w:p>
      <w:pPr>
        <w:pStyle w:val="Estilo"/>
      </w:pPr>
      <w:r>
        <w:t/>
      </w:r>
    </w:p>
    <w:p>
      <w:pPr>
        <w:pStyle w:val="Estilo"/>
      </w:pPr>
      <w:r>
        <w:t>Dicha remuneración será determinada anual y equitativamente en el Presupuesto de Egresos del Estado, bajo las siguientes bases:</w:t>
      </w:r>
    </w:p>
    <w:p>
      <w:pPr>
        <w:pStyle w:val="Estilo"/>
      </w:pPr>
      <w:r>
        <w:t/>
      </w:r>
    </w:p>
    <w:p>
      <w:pPr>
        <w:pStyle w:val="Estilo"/>
      </w:pPr>
      <w:r>
        <w:t>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Estilo"/>
      </w:pPr>
      <w:r>
        <w:t/>
      </w:r>
    </w:p>
    <w:p>
      <w:pPr>
        <w:pStyle w:val="Estilo"/>
      </w:pPr>
      <w:r>
        <w:t>II.- Ningún servidor público estatal o municipal podrá recibir remuneración, en términos de la fracción anterior, por el desempeño de su función, empleo, cargo o comisión, mayor a la establecida para el Presidente de la República en el presupuesto correspondiente.</w:t>
      </w:r>
    </w:p>
    <w:p>
      <w:pPr>
        <w:pStyle w:val="Estilo"/>
      </w:pPr>
      <w:r>
        <w:t/>
      </w:r>
    </w:p>
    <w:p>
      <w:pPr>
        <w:pStyle w:val="Estilo"/>
      </w:pPr>
      <w:r>
        <w:t>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pPr>
        <w:pStyle w:val="Estilo"/>
      </w:pPr>
      <w:r>
        <w:t/>
      </w:r>
    </w:p>
    <w:p>
      <w:pPr>
        <w:pStyle w:val="Estilo"/>
      </w:pPr>
      <w: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Estilo"/>
      </w:pPr>
      <w:r>
        <w:t/>
      </w:r>
    </w:p>
    <w:p>
      <w:pPr>
        <w:pStyle w:val="Estilo"/>
      </w:pPr>
      <w:r>
        <w:t>V.- Las remuneraciones y sus tabuladores serán públicos, y deberán especificar y diferenciar la totalidad de sus elementos fijos y variables tanto en efectivo como en especie.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20 DE ABRIL DE 2022.</w:t>
      </w:r>
    </w:p>
    <w:p>
      <w:pPr>
        <w:pStyle w:val="Estilo"/>
      </w:pPr>
      <w:r>
        <w:t/>
      </w:r>
    </w:p>
    <w:p>
      <w:pPr>
        <w:pStyle w:val="Estilo"/>
      </w:pPr>
      <w:r>
        <w:t>[N. DE E. TRANSITORIOS DE LA "LEY NÚMERO 83, QUE REFORMA, DEROGA Y ADICIONA DIVERSAS DISPOSICIONES DE LA CONSTITUCIÓN POLÍTICA DEL ESTADO LIBRE Y SOBERANO DE SONORA".]</w:t>
      </w:r>
    </w:p>
    <w:p>
      <w:pPr>
        <w:pStyle w:val="Estilo"/>
      </w:pPr>
      <w:r>
        <w:t/>
      </w:r>
    </w:p>
    <w:p>
      <w:pPr>
        <w:pStyle w:val="Estilo"/>
      </w:pPr>
      <w:r>
        <w:t>ARTÍCULO PRIMERO.-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pPr>
        <w:pStyle w:val="Estilo"/>
      </w:pPr>
      <w:r>
        <w:t/>
      </w:r>
    </w:p>
    <w:p>
      <w:pPr>
        <w:pStyle w:val="Estilo"/>
      </w:pPr>
      <w:r>
        <w:t>ARTÍCULO SEGUNDO.- Se abroga la Ley Orgánica del Consejo Ciudadano del Transporte Público Sustentable del Estado de Sonora, publicada en el Boletín Oficial del Gobierno del Estado de Sonora de 23 de diciembre de 2013 y las disposiciones que se opongan a la presente Ley.</w:t>
      </w:r>
    </w:p>
    <w:p>
      <w:pPr>
        <w:pStyle w:val="Estilo"/>
      </w:pPr>
      <w:r>
        <w:t/>
      </w:r>
    </w:p>
    <w:p>
      <w:pPr>
        <w:pStyle w:val="Estilo"/>
      </w:pPr>
      <w:r>
        <w:t>ARTÍCULO TERCERO.-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pPr>
        <w:pStyle w:val="Estilo"/>
      </w:pPr>
      <w:r>
        <w:t/>
      </w:r>
    </w:p>
    <w:p>
      <w:pPr>
        <w:pStyle w:val="Estilo"/>
      </w:pPr>
      <w:r>
        <w:t>ARTÍCULO CUARTO.- Los recursos humanos, materiales y financieros que actualmente se encuentran asignados al Consejo Ciudadano del Transporte Público Sustentable del Estado de Sonora se transfieren a la unidad administrativa referida en el artículo tercero transitorio de la presente Ley.</w:t>
      </w:r>
    </w:p>
    <w:p>
      <w:pPr>
        <w:pStyle w:val="Estilo"/>
      </w:pPr>
      <w:r>
        <w:t/>
      </w:r>
    </w:p>
    <w:p>
      <w:pPr>
        <w:pStyle w:val="Estilo"/>
      </w:pPr>
      <w:r>
        <w:t>ARTÍCULO QUINTO.-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pPr>
        <w:pStyle w:val="Estilo"/>
      </w:pPr>
      <w:r>
        <w:t/>
      </w:r>
    </w:p>
    <w:p>
      <w:pPr>
        <w:pStyle w:val="Estilo"/>
      </w:pPr>
      <w:r>
        <w:t>ARTÍCULO SEXTO.- En los quince días siguientes a la entrada en vigor de la presente ley, 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3o de la Constitución Política de los Estados Unidos Mexicanos.</w:t>
      </w:r>
    </w:p>
    <w:p>
      <w:pPr>
        <w:pStyle w:val="Estilo"/>
      </w:pPr>
      <w:r>
        <w:t/>
      </w:r>
    </w:p>
    <w:p>
      <w:pPr>
        <w:pStyle w:val="Estilo"/>
      </w:pPr>
      <w:r>
        <w:t>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w:t>
      </w:r>
    </w:p>
    <w:p>
      <w:pPr>
        <w:pStyle w:val="Estilo"/>
      </w:pPr>
      <w:r>
        <w:t/>
      </w:r>
    </w:p>
    <w:p>
      <w:pPr>
        <w:pStyle w:val="Estilo"/>
      </w:pPr>
      <w:r>
        <w:t>Los servidores públicos que actualmente desempeñan el cargo de contralores de los Organismos Autónomos y que no fueron ratificados, seguirán en su cargo en tanto el Congreso del Estado no rinda protesta a los Titulares de los Órganos Internos de Control que se señalan en esta Ley.</w:t>
      </w:r>
    </w:p>
    <w:p>
      <w:pPr>
        <w:pStyle w:val="Estilo"/>
      </w:pPr>
      <w:r>
        <w:t/>
      </w:r>
    </w:p>
    <w:p>
      <w:pPr>
        <w:pStyle w:val="Estilo"/>
      </w:pPr>
      <w:r>
        <w:t>ARTÍCULO SÉPTIMO.- La Secretaría de Hacienda asesorará a los Organismos Autónomos para efecto de la reasignación presupuestaria necesaria para la iniciación en funciones de sus respectivos Órganos Internos de Control.</w:t>
      </w:r>
    </w:p>
    <w:p>
      <w:pPr>
        <w:pStyle w:val="Estilo"/>
      </w:pPr>
      <w:r>
        <w:t/>
      </w:r>
    </w:p>
    <w:p>
      <w:pPr>
        <w:pStyle w:val="Estilo"/>
      </w:pPr>
      <w:r>
        <w:t>ARTÍCULO OCTAVO.- La duración y el procedimiento de designación que se establece en el artículo 98 de la presente Ley aplicará para posteriores nombramientos.</w:t>
      </w:r>
    </w:p>
    <w:p>
      <w:pPr>
        <w:pStyle w:val="Estilo"/>
      </w:pPr>
      <w:r>
        <w:t/>
      </w:r>
    </w:p>
    <w:p>
      <w:pPr>
        <w:pStyle w:val="Estilo"/>
      </w:pPr>
      <w:r>
        <w:t>ARTÍCULO NOVENO.- La duración y el procedimiento de designación que se establece en el artículo 113 de la presente Ley será aplicable a las siguientes designaciones que se efectué después de la entrada en vigor de este ordenamiento.</w:t>
      </w:r>
    </w:p>
    <w:p>
      <w:pPr>
        <w:pStyle w:val="Estilo"/>
      </w:pPr>
      <w:r>
        <w:t/>
      </w:r>
    </w:p>
    <w:p>
      <w:pPr>
        <w:pStyle w:val="Estilo"/>
      </w:pPr>
      <w:r>
        <w:t>ARTÍCULO DÉCIMO.- Se derogan todas las normas que se opongan al proceso de designación y disposiciones contenidas en el presente decreto.</w:t>
      </w:r>
    </w:p>
    <w:p>
      <w:pPr>
        <w:pStyle w:val="Estilo"/>
      </w:pPr>
      <w:r>
        <w:t/>
      </w:r>
    </w:p>
    <w:p>
      <w:pPr>
        <w:pStyle w:val="Estilo"/>
      </w:pPr>
      <w:r>
        <w:t/>
      </w:r>
    </w:p>
    <w:p>
      <w:pPr>
        <w:pStyle w:val="Estilo"/>
      </w:pPr>
      <w:r>
        <w:t>B.O. 29 DE SEPTIEMBRE DE 2022.</w:t>
      </w:r>
    </w:p>
    <w:p>
      <w:pPr>
        <w:pStyle w:val="Estilo"/>
      </w:pPr>
      <w:r>
        <w:t/>
      </w:r>
    </w:p>
    <w:p>
      <w:pPr>
        <w:pStyle w:val="Estilo"/>
      </w:pPr>
      <w:r>
        <w:t>[N. DE E. TRANSITORIO DE LA "LEY NÚMERO 88, QUE REFORMA DIVERSAS DISPOSICIONES DE LA CONSTITUCIÓN POLÍTICA DEL ESTADO LIBRE Y SOBERANO DE SONORA, EN MATERIA DE JUSTICIA LABORAL".]</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 DE MARZO DE 2023.</w:t>
      </w:r>
    </w:p>
    <w:p>
      <w:pPr>
        <w:pStyle w:val="Estilo"/>
      </w:pPr>
      <w:r>
        <w:t/>
      </w:r>
    </w:p>
    <w:p>
      <w:pPr>
        <w:pStyle w:val="Estilo"/>
      </w:pPr>
      <w:r>
        <w:t>[N. DE E. TRANSITORIOS DE LA "LEY NÚMERO 93, QUE REFORMA DIVERSAS DISPOSICIONES DE LA CONSTITUCIÓN POLÍTICA DEL ESTADO DE SONORA, EN MATERIA DE ELECCIÓN DEL TITULAR DEL PODER EJECUTIVO DEL ESTADO".]</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ARTÍCULO SEGUNDO.-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pPr>
        <w:pStyle w:val="Estilo"/>
      </w:pPr>
      <w:r>
        <w:t/>
      </w:r>
    </w:p>
    <w:p>
      <w:pPr>
        <w:pStyle w:val="Estilo"/>
      </w:pPr>
      <w:r>
        <w:t/>
      </w:r>
    </w:p>
    <w:p>
      <w:pPr>
        <w:pStyle w:val="Estilo"/>
      </w:pPr>
      <w:r>
        <w:t>B.O. 7 DE JUNIO DE 2023.</w:t>
      </w:r>
    </w:p>
    <w:p>
      <w:pPr>
        <w:pStyle w:val="Estilo"/>
      </w:pPr>
      <w:r>
        <w:t/>
      </w:r>
    </w:p>
    <w:p>
      <w:pPr>
        <w:pStyle w:val="Estilo"/>
      </w:pPr>
      <w:r>
        <w:t>[N. DE E. TRANSITORIO DE LA “LEY NÚMERO 170, QUE REFORMA Y ADICIONA DIVERSAS DISPOSICIONES A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13 DE JULIO DE 2023.</w:t>
      </w:r>
    </w:p>
    <w:p>
      <w:pPr>
        <w:pStyle w:val="Estilo"/>
      </w:pPr>
      <w:r>
        <w:t/>
      </w:r>
    </w:p>
    <w:p>
      <w:pPr>
        <w:pStyle w:val="Estilo"/>
      </w:pPr>
      <w:r>
        <w:t>[N. DE E. TRANSITORIOS DE LA "LEY NÚMERO 172, QUE ADICIONA UN PÁRRAFO DÉCIMO PRIMERO AL ARTÍCULO 1°, RECORRIÉNDOSE LOS PÁRRAFOS SUBSECUENTES,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(sic)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su caso de resultar aprobado la presente Ley por las dos terceras partes de los ayuntamientos de los Municipios del Estado, la remiten al titular del Poder Ejecutivo para su publicación en el Boletín Oficial del Gobierno del Estado de Sonora.</w:t>
      </w:r>
    </w:p>
    <w:p>
      <w:pPr>
        <w:pStyle w:val="Estilo"/>
      </w:pPr>
      <w:r>
        <w:t/>
      </w:r>
    </w:p>
    <w:p>
      <w:pPr>
        <w:pStyle w:val="Estilo"/>
      </w:pPr>
      <w:r>
        <w:t>ARTÍCULO SEGUNDO.- El Congreso del Estado deberá armonizar el marco jurídico en la materia para adecuarlo al contenido de la presente Ley en un plazo que no excederá de 60 días naturales a partir de la entrada en vigor del presente decreto. Dicha armonización incluirá disposiciones que determinen los alcances y formas (sic) dar cumplimiento gradual a las obligaciones del presente decreto.</w:t>
      </w:r>
    </w:p>
    <w:p>
      <w:pPr>
        <w:pStyle w:val="Estilo"/>
      </w:pPr>
      <w:r>
        <w:t/>
      </w:r>
    </w:p>
    <w:p>
      <w:pPr>
        <w:pStyle w:val="Estilo"/>
      </w:pPr>
      <w:r>
        <w:t>ARTÍCULO TERCERO.- El Poder Ejecutivo del Estado deberá implementar de manera gradual el sistema universal de becas a que se refiere la presente Ley, sujetándose a metas de corto, mediano y largo plazo, a efecto de garantizar el equilibrio y balance sostenible de las finanzas públicas del Estado.</w:t>
      </w:r>
    </w:p>
    <w:p>
      <w:pPr>
        <w:pStyle w:val="Estilo"/>
      </w:pPr>
      <w:r>
        <w:t/>
      </w:r>
    </w:p>
    <w:p>
      <w:pPr>
        <w:pStyle w:val="Estilo"/>
      </w:pPr>
      <w:r>
        <w:t/>
      </w:r>
    </w:p>
    <w:p>
      <w:pPr>
        <w:pStyle w:val="Estilo"/>
      </w:pPr>
      <w:r>
        <w:t>B.O. 14 DE NOVIEMBRE DE 2023.</w:t>
      </w:r>
    </w:p>
    <w:p>
      <w:pPr>
        <w:pStyle w:val="Estilo"/>
      </w:pPr>
      <w:r>
        <w:t/>
      </w:r>
    </w:p>
    <w:p>
      <w:pPr>
        <w:pStyle w:val="Estilo"/>
      </w:pPr>
      <w:r>
        <w:t>[N. DE E. TRANSITORIO DE LA “LEY NÚMERO 86, QUE ADICIONA UN PÁRRAFO TERCERO AL ARTÍCULO 8°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30 DE DICIEMBRE DE 2024.</w:t>
      </w:r>
    </w:p>
    <w:p>
      <w:pPr>
        <w:pStyle w:val="Estilo"/>
      </w:pPr>
      <w:r>
        <w:t/>
      </w:r>
    </w:p>
    <w:p>
      <w:pPr>
        <w:pStyle w:val="Estilo"/>
      </w:pPr>
      <w:r>
        <w:t>[N. DE E. TRANSITORIOS DE LA “LEY NÚMERO 76, QUE REFORMA, ADICIONA Y DEROGA DIVERSAS DISPOSICIONES DE LA CONSTITUCIÓN POLÍTICA DEL ESTADO LIBRE Y SOBERANO DE SONORA, EN MATERIA DE REFORMA DEL PODER JUDICIAL”.]</w:t>
      </w:r>
    </w:p>
    <w:p>
      <w:pPr>
        <w:pStyle w:val="Estilo"/>
      </w:pPr>
      <w:r>
        <w:t/>
      </w:r>
    </w:p>
    <w:p>
      <w:pPr>
        <w:pStyle w:val="Estilo"/>
      </w:pPr>
      <w:r>
        <w:t>ARTÍCULO PRIMERO.- La presente Ley entrará en vigor al día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ARTÍCULO SEGUNDO.- El proceso electoral extraordinario 2024-2025 dará inicio el día de la entrada en vigor de la presente Ley. En dicha elección se elegirán los siguientes cargos observando el principio de paridad de género:</w:t>
      </w:r>
    </w:p>
    <w:p>
      <w:pPr>
        <w:pStyle w:val="Estilo"/>
      </w:pPr>
      <w:r>
        <w:t/>
      </w:r>
    </w:p>
    <w:p>
      <w:pPr>
        <w:pStyle w:val="Estilo"/>
      </w:pPr>
      <w:r>
        <w:t>I.- Hasta cuatro Magistraturas del Supremo Tribunal de Justicia del Estado.</w:t>
      </w:r>
    </w:p>
    <w:p>
      <w:pPr>
        <w:pStyle w:val="Estilo"/>
      </w:pPr>
      <w:r>
        <w:t/>
      </w:r>
    </w:p>
    <w:p>
      <w:pPr>
        <w:pStyle w:val="Estilo"/>
      </w:pPr>
      <w:r>
        <w:t>Las Magistraturas restantes permanecerán en el cargo hasta las elecciones ordinarias de 2027, incluyendo al presidente del Pleno;</w:t>
      </w:r>
    </w:p>
    <w:p>
      <w:pPr>
        <w:pStyle w:val="Estilo"/>
      </w:pPr>
      <w:r>
        <w:t/>
      </w:r>
    </w:p>
    <w:p>
      <w:pPr>
        <w:pStyle w:val="Estilo"/>
      </w:pPr>
      <w:r>
        <w:t>II.- Hasta cuatro Magistradas y Magistrados Colegiados Regionales de Circuito;</w:t>
      </w:r>
    </w:p>
    <w:p>
      <w:pPr>
        <w:pStyle w:val="Estilo"/>
      </w:pPr>
      <w:r>
        <w:t/>
      </w:r>
    </w:p>
    <w:p>
      <w:pPr>
        <w:pStyle w:val="Estilo"/>
      </w:pPr>
      <w:r>
        <w:t>III.- Hasta la mitad de los cargos de Juezas y Jueces con excepción de las y los Jueces en materia laboral; y</w:t>
      </w:r>
    </w:p>
    <w:p>
      <w:pPr>
        <w:pStyle w:val="Estilo"/>
      </w:pPr>
      <w:r>
        <w:t/>
      </w:r>
    </w:p>
    <w:p>
      <w:pPr>
        <w:pStyle w:val="Estilo"/>
      </w:pPr>
      <w:r>
        <w:t>IV.- Los integrantes del Tribunal de Disciplina Judicial.</w:t>
      </w:r>
    </w:p>
    <w:p>
      <w:pPr>
        <w:pStyle w:val="Estilo"/>
      </w:pPr>
      <w:r>
        <w:t/>
      </w:r>
    </w:p>
    <w:p>
      <w:pPr>
        <w:pStyle w:val="Estilo"/>
      </w:pPr>
      <w:r>
        <w:t>Las personas que se encuentren en funciones en los cargos señalados en las fracciones I, II y III del párrafo anterior, al cierre de la convocatoria que emita el Congreso del Estado, serán incorporadas a los listados para participar en la elección extraordinaria del año 2025, excepto cuando manifiesten la declinación de su candidatura previo al cierre de la convocatoria o sean postuladas para un cargo o distrito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 la presente Ley.</w:t>
      </w:r>
    </w:p>
    <w:p>
      <w:pPr>
        <w:pStyle w:val="Estilo"/>
      </w:pPr>
      <w:r>
        <w:t/>
      </w:r>
    </w:p>
    <w:p>
      <w:pPr>
        <w:pStyle w:val="Estilo"/>
      </w:pPr>
      <w:r>
        <w:t>Las Magistradas y Magistrados del Supremo Tribunal de Justicia que concluyan su encargo por no postularse o no haber sido electos en la elección extraordinaria del año 2025, no serán beneficiarias a ningún haber por retiro, salvo cuando presenten su renuncia al cargo antes de la fecha de cierre de la convocatoria señalada en la fracción I del artículo 113 BIS de la presente Ley, misma que tendrá efectos hasta en tanto entren en funciones las y los Magistrados que resulten electos; en estos casos, cualquier haber de retiro será proporcional al tiempo de su desempeño.</w:t>
      </w:r>
    </w:p>
    <w:p>
      <w:pPr>
        <w:pStyle w:val="Estilo"/>
      </w:pPr>
      <w:r>
        <w:t/>
      </w:r>
    </w:p>
    <w:p>
      <w:pPr>
        <w:pStyle w:val="Estilo"/>
      </w:pPr>
      <w:r>
        <w:t>Para las elecciones extraordinarias de 2025, el Congreso del Estado emitirá la convocatoria sin ajustarse a los plazos y fechas establecidas en las fracciones primera y tercera en el artículo 113 BIS de la presente Ley.</w:t>
      </w:r>
    </w:p>
    <w:p>
      <w:pPr>
        <w:pStyle w:val="Estilo"/>
      </w:pPr>
      <w:r>
        <w:t/>
      </w:r>
    </w:p>
    <w:p>
      <w:pPr>
        <w:pStyle w:val="Estilo"/>
      </w:pPr>
      <w:r>
        <w:t>Toda vez que, la elección de Magistradas y Magistrados del Supremo Tribunal de Justicia, de Magistradas y Magistrados Regionales de Circuito, Juezas y Jueces será escalonada, se renovarán los cargos en la elección extraordinaria del año 2025 conforme a lo siguiente:</w:t>
      </w:r>
    </w:p>
    <w:p>
      <w:pPr>
        <w:pStyle w:val="Estilo"/>
      </w:pPr>
      <w:r>
        <w:t/>
      </w:r>
    </w:p>
    <w:p>
      <w:pPr>
        <w:pStyle w:val="Estilo"/>
      </w:pPr>
      <w:r>
        <w:t>a).- Para seleccionar los cargos a renovar en la elección extraordinaria del año 2025, el Poder Judicial entregará al Congreso del Estado un listado con la totalidad de cargos de personas juzgadoras a más tardar cinco días naturales posteriores a la entrada en vigor de la presente Ley, indicando su Distrito judicial, región, especialización por materia, género, vacancias, renuncias y retiros programados y la demás información que se le requiera; y</w:t>
      </w:r>
    </w:p>
    <w:p>
      <w:pPr>
        <w:pStyle w:val="Estilo"/>
      </w:pPr>
      <w:r>
        <w:t/>
      </w:r>
    </w:p>
    <w:p>
      <w:pPr>
        <w:pStyle w:val="Estilo"/>
      </w:pPr>
      <w:r>
        <w:t>b).- El Congreso del Estado determinará la porción de cargos a elegir en cada circuito o distrito judicial considerando, en primer término, las vacancias, renuncias y retiros programados. Los cargos restantes serán seleccionados mediante insaculación pública, tomando como base la renovación de hasta la mitad de los cargos que correspondan, sin considerar el cargo del Presidente del Pleno del Supremo Tribunal de Justicia mismo que durará en su encargo de Presidente hasta la renovación que dé lugar la elección ordinaria que se lleve a cabo el año 2027, en los términos de la presente Ley. El Congreso del Estado tendrá siete días naturales posteriores a la recepción del listado para la determinación de la totalidad de los cargos.</w:t>
      </w:r>
    </w:p>
    <w:p>
      <w:pPr>
        <w:pStyle w:val="Estilo"/>
      </w:pPr>
      <w:r>
        <w:t/>
      </w:r>
    </w:p>
    <w:p>
      <w:pPr>
        <w:pStyle w:val="Estilo"/>
      </w:pPr>
      <w:r>
        <w:t>La renovación de la totalidad de cargos de elección del Poder Judicial del Estado de Sonora deberá concluir en la elección concurrente con la elección ordinaria del año 2027.</w:t>
      </w:r>
    </w:p>
    <w:p>
      <w:pPr>
        <w:pStyle w:val="Estilo"/>
      </w:pPr>
      <w:r>
        <w:t/>
      </w:r>
    </w:p>
    <w:p>
      <w:pPr>
        <w:pStyle w:val="Estilo"/>
      </w:pPr>
      <w:r>
        <w:t>ARTÍCULO TERCERO.- El Consejo General del Instituto Estatal Electoral y de Participación Ciudadana podrá emitir los acuerdos que estime necesarios para la organización, desarrollo, cómputo, vigilancia del proceso electoral extraordinario del año 2025 y para garantizar el cumplimiento de las disposiciones constitucionales y legales aplicables para los procesos electorales locales, observando los principios de certeza, legalidad, independencia, imparcialidad, máxima publicidad, objetividad y paridad de género.</w:t>
      </w:r>
    </w:p>
    <w:p>
      <w:pPr>
        <w:pStyle w:val="Estilo"/>
      </w:pPr>
      <w:r>
        <w:t/>
      </w:r>
    </w:p>
    <w:p>
      <w:pPr>
        <w:pStyle w:val="Estilo"/>
      </w:pPr>
      <w:r>
        <w:t>Las y los representantes de los partidos políticos ante el Consejo General del Instituto Estatal Electoral y de Participación Ciudadana no podrán participar en las acciones, actividades y sesiones relacionadas a este proceso.</w:t>
      </w:r>
    </w:p>
    <w:p>
      <w:pPr>
        <w:pStyle w:val="Estilo"/>
      </w:pPr>
      <w:r>
        <w:t/>
      </w:r>
    </w:p>
    <w:p>
      <w:pPr>
        <w:pStyle w:val="Estilo"/>
      </w:pPr>
      <w:r>
        <w:t>ARTÍCULO CUARTO.- El diseño de las boletas electorales para la elección extraordinaria de 2025, contendrán, entre otros datos, el cargo y, en su caso, el circuito o distrito judicial que corresponda a cada tipo de elección. Llevarán impresos los nombres completos numerados de las personas candidatas distribuidos por orden alfabético y progresivo iniciando por el apellido paterno e indicando la especialización por materia cuando así corresponda. El listado de personas candidatas distinguirá la autoridad postulante y las candidaturas de las personas juzgadoras que estén en funciones en los cargos a renovar y deseen participar en la elección.</w:t>
      </w:r>
    </w:p>
    <w:p>
      <w:pPr>
        <w:pStyle w:val="Estilo"/>
      </w:pPr>
      <w:r>
        <w:t/>
      </w:r>
    </w:p>
    <w:p>
      <w:pPr>
        <w:pStyle w:val="Estilo"/>
      </w:pPr>
      <w:r>
        <w:t>La boleta garantizará que las y los votantes asienten la candidatura de su elección conforme a lo siguiente:</w:t>
      </w:r>
    </w:p>
    <w:p>
      <w:pPr>
        <w:pStyle w:val="Estilo"/>
      </w:pPr>
      <w:r>
        <w:t/>
      </w:r>
    </w:p>
    <w:p>
      <w:pPr>
        <w:pStyle w:val="Estilo"/>
      </w:pPr>
      <w:r>
        <w:t>I.- Para Magistradas y Magistrados del Supremo Tribunal de Justicia se elegirán hasta cuatro Magistraturas atendiendo la paridad de género;</w:t>
      </w:r>
    </w:p>
    <w:p>
      <w:pPr>
        <w:pStyle w:val="Estilo"/>
      </w:pPr>
      <w:r>
        <w:t/>
      </w:r>
    </w:p>
    <w:p>
      <w:pPr>
        <w:pStyle w:val="Estilo"/>
      </w:pPr>
      <w:r>
        <w:t>II.- Para Magistradas y Magistrados Colegiados Regionales de Circuito, se elegirán hasta cuatro Magistraturas atendiendo la paridad de género;</w:t>
      </w:r>
    </w:p>
    <w:p>
      <w:pPr>
        <w:pStyle w:val="Estilo"/>
      </w:pPr>
      <w:r>
        <w:t/>
      </w:r>
    </w:p>
    <w:p>
      <w:pPr>
        <w:pStyle w:val="Estilo"/>
      </w:pPr>
      <w:r>
        <w:t>III.- Para Juezas y Jueces, se elegirán hasta la mitad atendiendo la paridad de género; y</w:t>
      </w:r>
    </w:p>
    <w:p>
      <w:pPr>
        <w:pStyle w:val="Estilo"/>
      </w:pPr>
      <w:r>
        <w:t/>
      </w:r>
    </w:p>
    <w:p>
      <w:pPr>
        <w:pStyle w:val="Estilo"/>
      </w:pPr>
      <w:r>
        <w:t>IV.- Para Magistradas y Magistrados del Tribunal de Disciplina Judicial podrán elegir cinco magistraturas atendiendo la paridad de género.</w:t>
      </w:r>
    </w:p>
    <w:p>
      <w:pPr>
        <w:pStyle w:val="Estilo"/>
      </w:pPr>
      <w:r>
        <w:t/>
      </w:r>
    </w:p>
    <w:p>
      <w:pPr>
        <w:pStyle w:val="Estilo"/>
      </w:pPr>
      <w:r>
        <w:t>ARTÍCULO QUINTO.- La etapa de preparación de la elección extraordinaria del año 2025 iniciará con la primera sesión que el Consejo General del Instituto Estatal Electoral y de Participación Ciudadana celebre dentro de los tres días posteriores a la entrada en vigor de la presente Ley.</w:t>
      </w:r>
    </w:p>
    <w:p>
      <w:pPr>
        <w:pStyle w:val="Estilo"/>
      </w:pPr>
      <w:r>
        <w:t/>
      </w:r>
    </w:p>
    <w:p>
      <w:pPr>
        <w:pStyle w:val="Estilo"/>
      </w:pPr>
      <w:r>
        <w:t>La jornada electoral extraordinaria del año 2025 se celebrará de manera concurrente con la elección federal del mismo año. Podrán participar como observadoras las personas o agrupaciones acreditadas por el Instituto Estatal Electoral y de Participación Ciudadana, con excepción de representantes o militantes de partidos políticos.</w:t>
      </w:r>
    </w:p>
    <w:p>
      <w:pPr>
        <w:pStyle w:val="Estilo"/>
      </w:pPr>
      <w:r>
        <w:t/>
      </w:r>
    </w:p>
    <w:p>
      <w:pPr>
        <w:pStyle w:val="Estilo"/>
      </w:pPr>
      <w:r>
        <w:t>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que corresponda y enviará sus resultados al Tribunal Electoral del Estado de Sonora, el cual resolverá las impugnaciones a más tardar en un plazo de 60 días naturales posteriores a la fecha en que se celebre la elección extraordinaria.</w:t>
      </w:r>
    </w:p>
    <w:p>
      <w:pPr>
        <w:pStyle w:val="Estilo"/>
      </w:pPr>
      <w:r>
        <w:t/>
      </w:r>
    </w:p>
    <w:p>
      <w:pPr>
        <w:pStyle w:val="Estilo"/>
      </w:pPr>
      <w:r>
        <w:t>Las personas que resulten electas tomarán protesta de su encargo ante el Congreso del Estado el mismo día que tomen protesta las personas electas en la elección federal concurrente.</w:t>
      </w:r>
    </w:p>
    <w:p>
      <w:pPr>
        <w:pStyle w:val="Estilo"/>
      </w:pPr>
      <w:r>
        <w:t/>
      </w:r>
    </w:p>
    <w:p>
      <w:pPr>
        <w:pStyle w:val="Estilo"/>
      </w:pPr>
      <w:r>
        <w:t>El Órgano de Administración del Poder Judicial tendrá un plazo de quince días naturales contados a partir de la toma de protesta señalada en el párrafo anterior para adscribir.</w:t>
      </w:r>
    </w:p>
    <w:p>
      <w:pPr>
        <w:pStyle w:val="Estilo"/>
      </w:pPr>
      <w:r>
        <w:t/>
      </w:r>
    </w:p>
    <w:p>
      <w:pPr>
        <w:pStyle w:val="Estilo"/>
      </w:pPr>
      <w:r>
        <w:t>ARTÍCULO SEXTO.- El periodo de las Magistradas y Magistrados del Supremo Tribunal de Justicia que resulten electos en la elección Extraordinaria de 2025 durará ocho años, por lo que vencerá el año 2033 por esta única ocasión, con el fin de empatar con las elecciones ordinarias.</w:t>
      </w:r>
    </w:p>
    <w:p>
      <w:pPr>
        <w:pStyle w:val="Estilo"/>
      </w:pPr>
      <w:r>
        <w:t/>
      </w:r>
    </w:p>
    <w:p>
      <w:pPr>
        <w:pStyle w:val="Estilo"/>
      </w:pPr>
      <w:r>
        <w:t>Lo anterior no será aplicable a las Magistradas y Magistrados en funciones que no sean electos en la elección extraordinaria del año 2025, quienes ejercerán el cargo por el periodo que reste a su nombramiento original, observando lo siguiente:</w:t>
      </w:r>
    </w:p>
    <w:p>
      <w:pPr>
        <w:pStyle w:val="Estilo"/>
      </w:pPr>
      <w:r>
        <w:t/>
      </w:r>
    </w:p>
    <w:p>
      <w:pPr>
        <w:pStyle w:val="Estilo"/>
      </w:pPr>
      <w:r>
        <w:t>I.- Cuando el periodo del nombramiento concluya el mismo año en que se realice la elección ordinaria que corresponda, el cargo se renovará hasta el día que la persona electa tome protesta de su encargo; y</w:t>
      </w:r>
    </w:p>
    <w:p>
      <w:pPr>
        <w:pStyle w:val="Estilo"/>
      </w:pPr>
      <w:r>
        <w:t/>
      </w:r>
    </w:p>
    <w:p>
      <w:pPr>
        <w:pStyle w:val="Estilo"/>
      </w:pPr>
      <w:r>
        <w:t>II.- Cuando el periodo del nombramiento no concluya el mismo año en que se realice la elección ordinaria que corresponda, el periodo del nombramiento se prorrogará por el tiempo adicional hasta el día que la persona electa tome protesta de su encargo en la próxima elección.</w:t>
      </w:r>
    </w:p>
    <w:p>
      <w:pPr>
        <w:pStyle w:val="Estilo"/>
      </w:pPr>
      <w:r>
        <w:t/>
      </w:r>
    </w:p>
    <w:p>
      <w:pPr>
        <w:pStyle w:val="Estilo"/>
      </w:pPr>
      <w:r>
        <w:t>Las Magistradas y Magistrados en funciones cuyos nombramientos concluyan antes de la fecha de cierre de la convocatoria señalada en la fracción I del artículo 113 BIS de esta Ley, dejarán el cargo al término de su nombramiento original y les serán aplicables las disposiciones previstas en el párrafo cuarto del artículo 116 de esta Ley.</w:t>
      </w:r>
    </w:p>
    <w:p>
      <w:pPr>
        <w:pStyle w:val="Estilo"/>
      </w:pPr>
      <w:r>
        <w:t/>
      </w:r>
    </w:p>
    <w:p>
      <w:pPr>
        <w:pStyle w:val="Estilo"/>
      </w:pPr>
      <w:r>
        <w:t>El periodo de las Magistradas y Magistrados Regionales de Circuito, Juezas y Jueces que resulten electos en la elección extraordinaria que se celebre en el año 2025 conforme a la presente Ley durará ocho años, por lo que vencerá en el año 2033 por esta única ocasión, con el fin de empatar con las elecciones ordinarias Federales o Locales.</w:t>
      </w:r>
    </w:p>
    <w:p>
      <w:pPr>
        <w:pStyle w:val="Estilo"/>
      </w:pPr>
      <w:r>
        <w:t/>
      </w:r>
    </w:p>
    <w:p>
      <w:pPr>
        <w:pStyle w:val="Estilo"/>
      </w:pPr>
      <w:r>
        <w:t>ARTÍCULO SÉPTIMO.- El Pleno del Supremo Tribunal de Justicia ejercerá las facultades y atribuciones de administración, vigilancia y disciplina del Poder Judicial, hasta en tanto sean creados el Tribunal de Disciplina Judicial y el Órgano de administración del Poder Judicial del Estado.</w:t>
      </w:r>
    </w:p>
    <w:p>
      <w:pPr>
        <w:pStyle w:val="Estilo"/>
      </w:pPr>
      <w:r>
        <w:t/>
      </w:r>
    </w:p>
    <w:p>
      <w:pPr>
        <w:pStyle w:val="Estilo"/>
      </w:pPr>
      <w:r>
        <w:t>El periodo de los nombramientos de las Consejeras y Consejeros del Poder Judicial del Estado en funciones a la entrada en vigor de la presente Ley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o por un cargo de elección en el Poder Judicial por el periodo que corresponda, conforme al procedimiento señalado en el artículo segundo transitorio de la presente Ley.</w:t>
      </w:r>
    </w:p>
    <w:p>
      <w:pPr>
        <w:pStyle w:val="Estilo"/>
      </w:pPr>
      <w:r>
        <w:t/>
      </w:r>
    </w:p>
    <w:p>
      <w:pPr>
        <w:pStyle w:val="Estilo"/>
      </w:pPr>
      <w:r>
        <w:t>El periodo de las Magistradas y Magistrados del Tribunal de Disciplina Judicial que sean electos conforme al presente artículo transitorio vencerá el año 2030 para dos de ellos y el año 2033 para los tres restantes. Los periodos que correspondan a cada cargo se determinarán en función del número de votos que obtenga cada candidatura, correspondiendo un periodo mayor a quienes alcancen mayor votación.</w:t>
      </w:r>
    </w:p>
    <w:p>
      <w:pPr>
        <w:pStyle w:val="Estilo"/>
      </w:pPr>
      <w:r>
        <w:t/>
      </w:r>
    </w:p>
    <w:p>
      <w:pPr>
        <w:pStyle w:val="Estilo"/>
      </w:pPr>
      <w:r>
        <w:t>Las Consejeras y Consejeros del Poder Judicial del Estado que se encuentren en funciones a la entrada en vigor de la presente Ley podrán postularse y participar en la elección extraordinaria del año 2025 para integrar el Tribunal de Disciplina Judicial u otro cargo de elección popular del Poder Judicial del Estado de Sonora por el periodo que corresponda cuando cumplan con los requisitos constitucionales y legales aplicables.</w:t>
      </w:r>
    </w:p>
    <w:p>
      <w:pPr>
        <w:pStyle w:val="Estilo"/>
      </w:pPr>
      <w:r>
        <w:t/>
      </w:r>
    </w:p>
    <w:p>
      <w:pPr>
        <w:pStyle w:val="Estilo"/>
      </w:pPr>
      <w:r>
        <w:t>ARTÍCULO OCTAVO.- El Tribunal de Disciplina Judicial y el Órgano de Administración del Poder Judicial iniciarán sus funciones en la fecha en que tomen protesta las Magistradas y Magistrados del Tribunal de Disciplina Judicial que emanen de la elección extraordinaria que se celebre en el año 2025. En esta misma fecha, el Consejo del Poder Judicial del Estado quedará extinto.</w:t>
      </w:r>
    </w:p>
    <w:p>
      <w:pPr>
        <w:pStyle w:val="Estilo"/>
      </w:pPr>
      <w:r>
        <w:t/>
      </w:r>
    </w:p>
    <w:p>
      <w:pPr>
        <w:pStyle w:val="Estilo"/>
      </w:pPr>
      <w:r>
        <w:t>Durante el periodo de transición referido en el párrafo anterior, el Pleno del Poder Judicial del Estado implementará un plan de trabajo para la transferencia de los recursos materiales, humanos, tecnológicos, financieros y presupuestales al Tribunal de Disciplina Judicial en lo que respecta a las funciones de disciplina y control interno de los integrantes del Poder Judicial del Estado de Sonora y al Órgano de Administración del Poder Judicial en lo que corresponde a sus funciones administrativas y de carrera judicial.</w:t>
      </w:r>
    </w:p>
    <w:p>
      <w:pPr>
        <w:pStyle w:val="Estilo"/>
      </w:pPr>
      <w:r>
        <w:t/>
      </w:r>
    </w:p>
    <w:p>
      <w:pPr>
        <w:pStyle w:val="Estilo"/>
      </w:pPr>
      <w:r>
        <w:t>Además, el Pleno aprobará los acuerdos generales y específicos que se requieran para implementar dicho plan de trabajo, conforme a los plazos que se establezcan en el mismo y en los términos que determinen las disposiciones legales y administrativas aplicables.</w:t>
      </w:r>
    </w:p>
    <w:p>
      <w:pPr>
        <w:pStyle w:val="Estilo"/>
      </w:pPr>
      <w:r>
        <w:t/>
      </w:r>
    </w:p>
    <w:p>
      <w:pPr>
        <w:pStyle w:val="Estilo"/>
      </w:pPr>
      <w:r>
        <w:t>La Comisión de Disciplina del Supremo Tribunal de Justicia continuará la substanciación de los procedimientos que se encuentren pendientes de resolución y entregarán la totalidad de los expedientes que se encuentren en trámite hasta su conclusión y estos serán resueltos de conformidad con las disposiciones aplicables al momento de su inicio ante la autoridad correspondiente.</w:t>
      </w:r>
    </w:p>
    <w:p>
      <w:pPr>
        <w:pStyle w:val="Estilo"/>
      </w:pPr>
      <w:r>
        <w:t/>
      </w:r>
    </w:p>
    <w:p>
      <w:pPr>
        <w:pStyle w:val="Estilo"/>
      </w:pPr>
      <w:r>
        <w:t>Las personas que integren el Pleno del Órgano de Administración del Poder Judicial a que se refiere el artículo 120 de la presente Ley deberán ser designadas para iniciar sus funciones el mismo día en que tomen protesta las Magistradas y Magistrados del Tribunal de Disciplina Judicial.</w:t>
      </w:r>
    </w:p>
    <w:p>
      <w:pPr>
        <w:pStyle w:val="Estilo"/>
      </w:pPr>
      <w:r>
        <w:t/>
      </w:r>
    </w:p>
    <w:p>
      <w:pPr>
        <w:pStyle w:val="Estilo"/>
      </w:pPr>
      <w:r>
        <w:t>ARTÍCULO NOVENO.- El Congreso del Estado tendrá un plazo de treinta días naturales a partir de la entrada en vigor de la presente Ley para realizar las adecuaciones a las leyes aplicables que correspondan para dar cumplimiento al mismo. Entretanto, se aplicarán en lo conducente de manera directa las disposiciones constitucionales en la materia y, supletoriamente, las leyes en materia electoral en todo lo que no se contraponga a la presente Ley.</w:t>
      </w:r>
    </w:p>
    <w:p>
      <w:pPr>
        <w:pStyle w:val="Estilo"/>
      </w:pPr>
      <w:r>
        <w:t/>
      </w:r>
    </w:p>
    <w:p>
      <w:pPr>
        <w:pStyle w:val="Estilo"/>
      </w:pPr>
      <w:r>
        <w:t>Para efectos de la organización del proceso electoral extraordinario del año 2025, no será aplicable lo dispuesto en el penúltimo párrafo del artículo 22 de esta Constitución, por lo que el Instituto Estatal Electoral y de Participación Ciudadana del Estado de Sonora, observará las leyes que se emitan en los términos de la presente Ley.</w:t>
      </w:r>
    </w:p>
    <w:p>
      <w:pPr>
        <w:pStyle w:val="Estilo"/>
      </w:pPr>
      <w:r>
        <w:t/>
      </w:r>
    </w:p>
    <w:p>
      <w:pPr>
        <w:pStyle w:val="Estilo"/>
      </w:pPr>
      <w:r>
        <w:t>ARTÍCULO DÉCIMO.- Los derechos laborales de las personas trabajadoras del Poder Judicial del Estado de Sonora serán respetados en su totalidad. La Secretaría de Hacienda considerará en los presupuestos de egresos del ejercicio fiscal que corresponda los recursos necesarios para el pago de pensiones complementarias, apoyos médicos y otras obligaciones de carácter laboral, en los términos que establezcan las leyes o las condiciones generales de trabajo aplicables. Las Magistradas y Magistrados, Juezas y Jueces del Poder Judicial del Estado que concluyan su encargo por haber declinado su candidatura o no resultar electas por la ciudadanía para un nuevo periodo conforme la presente Ley, serán acreedoras al pago de un importe equivalente a tres meses de salario integrado y de veinte días de salario por cada año de servicio prestado, así como a las demás prestaciones a que tengan derecho.</w:t>
      </w:r>
    </w:p>
    <w:p>
      <w:pPr>
        <w:pStyle w:val="Estilo"/>
      </w:pPr>
      <w:r>
        <w:t/>
      </w:r>
    </w:p>
    <w:p>
      <w:pPr>
        <w:pStyle w:val="Estilo"/>
      </w:pPr>
      <w:r>
        <w:t>ARTÍCULO DÉCIMO PRIMERO.- En caso de renuncia, fallecimiento, ausencia temporal o definitiva y licencias, la Ley establecerá la manera de cubrir dichas vacantes.</w:t>
      </w:r>
    </w:p>
    <w:p>
      <w:pPr>
        <w:pStyle w:val="Estilo"/>
      </w:pPr>
      <w:r>
        <w:t/>
      </w:r>
    </w:p>
    <w:p>
      <w:pPr>
        <w:pStyle w:val="Estilo"/>
      </w:pPr>
      <w:r>
        <w:t>En tanto se realicen las adecuaciones a las leyes respectivas a la facultad de proponer a Magistradas y Magistrados, Juezas y Jueces para cubrir las faltas temporales o definitivas, así como las renuncias de los mismos, se aplicarán las disposiciones que sobre la materia se encuentran vigentes y en ningún caso estas designaciones provisionales deberán de exceder del plazo de la toma de protesta de la persona electa.</w:t>
      </w:r>
    </w:p>
    <w:p>
      <w:pPr>
        <w:pStyle w:val="Estilo"/>
      </w:pPr>
      <w:r>
        <w:t/>
      </w:r>
    </w:p>
    <w:p>
      <w:pPr>
        <w:pStyle w:val="Estilo"/>
      </w:pPr>
      <w:r>
        <w:t>ARTÍCULO DÉCIMO SEGUNDO.- Se derogan todas las disposiciones que se opongan a la presente Ley.</w:t>
      </w:r>
    </w:p>
    <w:p>
      <w:pPr>
        <w:pStyle w:val="Estilo"/>
      </w:pPr>
      <w:r>
        <w:t/>
      </w:r>
    </w:p>
    <w:p>
      <w:pPr>
        <w:pStyle w:val="Estilo"/>
      </w:pPr>
      <w:r>
        <w:t/>
      </w:r>
    </w:p>
    <w:p>
      <w:pPr>
        <w:pStyle w:val="Estilo"/>
      </w:pPr>
      <w:r>
        <w:t>B.O. 12 DE JUNIO DE 2025.</w:t>
      </w:r>
    </w:p>
    <w:p>
      <w:pPr>
        <w:pStyle w:val="Estilo"/>
      </w:pPr>
      <w:r>
        <w:t/>
      </w:r>
    </w:p>
    <w:p>
      <w:pPr>
        <w:pStyle w:val="Estilo"/>
      </w:pPr>
      <w:r>
        <w:t>[N. DE E. TRANSITORIO DE LA “LEY NÚMERO 77, QUE REFORMA Y ADICIONA DIVERSAS DISPOSICIONES A LA CONSTITUCIÓN POLÍTICA DEL ESTADO LIBRE Y SOBERANO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12 DE JUNIO DE 2025.</w:t>
      </w:r>
    </w:p>
    <w:p>
      <w:pPr>
        <w:pStyle w:val="Estilo"/>
      </w:pPr>
      <w:r>
        <w:t/>
      </w:r>
    </w:p>
    <w:p>
      <w:pPr>
        <w:pStyle w:val="Estilo"/>
      </w:pPr>
      <w:r>
        <w:t>[N. DE E. TRANSITORIO DE LA “LEY NÚMERO 78, QUE REFORMA Y ADICIONA DIVERSAS DISPOSICIONES A LA CONSTITUCIÓN POLÍTICA DEL ESTADO LIBRE Y SOBERANO DE SONORA, EN MATERIAS DE BIENESTAR Y DE IGUALDAD SUSTANTIVA”.]</w:t>
      </w:r>
    </w:p>
    <w:p>
      <w:pPr>
        <w:pStyle w:val="Estilo"/>
      </w:pPr>
      <w:r>
        <w:t/>
      </w:r>
    </w:p>
    <w:p>
      <w:pPr>
        <w:pStyle w:val="Estilo"/>
      </w:pPr>
      <w:r>
        <w:t>ARTÍCULO ÚNICO.- La presente Ley entrará en vigor a partir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 y una vez que entre en vigor la Ley número 77, que reforma y adiciona diversas disposiciones de la Constitución Política del Estado Libre y Soberano de Sonora, aprobada el 27 de marzo de 2025 en la sesión ordinaria por el Pleno del Congreso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En caso de que la mencionada Ley número 77, sea rechazada expresamente por la mayoría del número total de los Ayuntamientos del Estado, los párrafos que se adicionan al artículo 1º, deberán adicionarse al final del mismo.</w:t>
      </w:r>
    </w:p>
    <w:p>
      <w:pPr>
        <w:pStyle w:val="Estilo"/>
      </w:pPr>
      <w:r>
        <w:t/>
      </w:r>
    </w:p>
    <w:p>
      <w:pPr>
        <w:pStyle w:val="Estilo"/>
      </w:pPr>
      <w:r>
        <w:t/>
      </w:r>
    </w:p>
    <w:p>
      <w:pPr>
        <w:pStyle w:val="Estilo"/>
      </w:pPr>
      <w:r>
        <w:t>B.O. 12 DE JUNIO DE 2025.</w:t>
      </w:r>
    </w:p>
    <w:p>
      <w:pPr>
        <w:pStyle w:val="Estilo"/>
      </w:pPr>
      <w:r>
        <w:t/>
      </w:r>
    </w:p>
    <w:p>
      <w:pPr>
        <w:pStyle w:val="Estilo"/>
      </w:pPr>
      <w:r>
        <w:t>[N. DE E. TRANSITORIOS DE LA “LEY NÚMERO 79, QUE REFORMA Y ADICIONA DIVERSAS DISPOSICIONES A LA CONSTITUCIÓN POLÍTICA DEL ESTADO LIBRE Y SOBERANO DE SONORA, EN MATERIAS DE TRANSPARENCIA Y ACCESO A LA INFORMACIÓN, NO REELECCIÓN Y NEPOTISMO ELECTORAL”.]</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ARTÍCULO SEGUNDO.- Todas las economías y ahorros que se generen derivado de lo dispuesto en la presente Ley, se destinarán al Sistema Universal de Becas a que se refiere la presente constitución, en términos de la legislación aplicable.</w:t>
      </w:r>
    </w:p>
    <w:p>
      <w:pPr>
        <w:pStyle w:val="Estilo"/>
      </w:pPr>
      <w:r>
        <w:t/>
      </w:r>
    </w:p>
    <w:p>
      <w:pPr>
        <w:pStyle w:val="Estilo"/>
      </w:pPr>
      <w:r>
        <w:t>ARTÍCULO TERCERO.- El Congreso del Estado contará con un plazo no mayor a noventa días naturales contados a partir de la entrada en vigor de la presente Ley para expedir las leyes en materia de Transparencia, Acceso a la Información y Protección de Datos Personales del Estado de Sonora.</w:t>
      </w:r>
    </w:p>
    <w:p>
      <w:pPr>
        <w:pStyle w:val="Estilo"/>
      </w:pPr>
      <w:r>
        <w:t/>
      </w:r>
    </w:p>
    <w:p>
      <w:pPr>
        <w:pStyle w:val="Estilo"/>
      </w:pPr>
      <w:r>
        <w:t>ARTÍCULO CUARTO.- A la entrada en vigor de la presente Ley, continuará en funciones el Instituto Sonorense de Transparencia, Acceso a la Información y Protección de Datos Personales, y se extinguirá una vez que entre en vigor la legislación a la que se hace referencia en el artículo tercero transitorio que antecede a éste.</w:t>
      </w:r>
    </w:p>
    <w:p>
      <w:pPr>
        <w:pStyle w:val="Estilo"/>
      </w:pPr>
      <w:r>
        <w:t/>
      </w:r>
    </w:p>
    <w:p>
      <w:pPr>
        <w:pStyle w:val="Estilo"/>
      </w:pPr>
      <w:r>
        <w:t>Los actos jurídicos emitidos por el Instituto en mención, con anterioridad a la entrada en vigor de la ley secundaria que emita el Congreso del Estado, de conformidad con el artículo tercero transitorio, surtirán todos sus efectos legales.</w:t>
      </w:r>
    </w:p>
    <w:p>
      <w:pPr>
        <w:pStyle w:val="Estilo"/>
      </w:pPr>
      <w:r>
        <w:t/>
      </w:r>
    </w:p>
    <w:p>
      <w:pPr>
        <w:pStyle w:val="Estilo"/>
      </w:pPr>
      <w:r>
        <w:t>Los plazos para resolver los recursos de revisión que, a la entrada en vigor de la ley secundaria prevista en el artículo tercero transitorio, no hayan sido resueltos por el Instituto Sonorense de Transparencia, Acceso a la Información y Protección de Datos Personales, serán interrumpidos por noventa dias hábiles, a fin de que las autoridades que asuman la competencia puedan conocer de ellos.</w:t>
      </w:r>
    </w:p>
    <w:p>
      <w:pPr>
        <w:pStyle w:val="Estilo"/>
      </w:pPr>
      <w:r>
        <w:t/>
      </w:r>
    </w:p>
    <w:p>
      <w:pPr>
        <w:pStyle w:val="Estilo"/>
      </w:pPr>
      <w:r>
        <w:t>En el caso de los instrumentos jurídicos, convenios, acuerdos interinstitucionales, contratos o actos equivalentes, se entenderán como vigentes y obligarán en sus términos a la o las instituciones que asuman las funciones del Instituto Sonorense de Transparencia, Acceso a la Información y Protección de Datos Personales, sin perjuicio del derecho de las partes a ratificarlos, modificarlos o rescindirlos posteriormente.</w:t>
      </w:r>
    </w:p>
    <w:p>
      <w:pPr>
        <w:pStyle w:val="Estilo"/>
      </w:pPr>
      <w:r>
        <w:t/>
      </w:r>
    </w:p>
    <w:p>
      <w:pPr>
        <w:pStyle w:val="Estilo"/>
      </w:pPr>
      <w:r>
        <w:t>Los recursos materiales, así como los registros, padrones, plataformas y sistemas electrónicos del Instituto Sonorense de Transparencia, Acceso a la Información y Protección de Datos Personales que se extingue conforme al presente artículo transitorio pasarán a formar parte de aquellas dependencias que asuman sus atribuciones, según corresponda, en los términos de la presente ley y de la legislación secundaria que al efecto se emita.</w:t>
      </w:r>
    </w:p>
    <w:p>
      <w:pPr>
        <w:pStyle w:val="Estilo"/>
      </w:pPr>
      <w:r>
        <w:t/>
      </w:r>
    </w:p>
    <w:p>
      <w:pPr>
        <w:pStyle w:val="Estilo"/>
      </w:pPr>
      <w:r>
        <w:t>ARTÍCULO QUINTO.- Los Comisionados del Instituto Sonorense de Transparencia, Acceso a la Información y Protección de Datos Personales que a la entrada en vigor de la presente Ley continúen en su encargo, concluirán sus funciones a la entrada en vigor de la Legislación que emita el Congreso en términos del artículo tercero transitorio de la presente Ley, salvo aquellos cuya vigencia de su nombramiento concluya previamente.</w:t>
      </w:r>
    </w:p>
    <w:p>
      <w:pPr>
        <w:pStyle w:val="Estilo"/>
      </w:pPr>
      <w:r>
        <w:t/>
      </w:r>
    </w:p>
    <w:p>
      <w:pPr>
        <w:pStyle w:val="Estilo"/>
      </w:pPr>
      <w:r>
        <w:t>Cuando para efectos de integrar el quórum del Instituto Sonorense de Transparencia, Acceso a la Información y Protección de Datos Personales, requiera realizarse un nuevo nombramiento, la temporalidad de éste no podrá exceder en ningún caso a la entrada en vigor de la Legislación secundaria referida en el artículo tercero transitorio de la presente Ley.</w:t>
      </w:r>
    </w:p>
    <w:p>
      <w:pPr>
        <w:pStyle w:val="Estilo"/>
      </w:pPr>
      <w:r>
        <w:t/>
      </w:r>
    </w:p>
    <w:p>
      <w:pPr>
        <w:pStyle w:val="Estilo"/>
      </w:pPr>
      <w:r>
        <w:t>ARTÍCULO SEXTO.- Los Derechos Laborales de las personas servidoras públicas serán respetados en su totalidad, en términos de la legislación aplicable. Los recursos humanos con que cuente el Instituto Sonorense de Transparencia, Acceso a la Información y Protección de Datos Personales que se extingue a consecuencia de la presente Ley podrán formar parte de la dependencia o institución que asuma sus atribuciones, cuando corresponda.</w:t>
      </w:r>
    </w:p>
    <w:p>
      <w:pPr>
        <w:pStyle w:val="Estilo"/>
      </w:pPr>
      <w:r>
        <w:t/>
      </w:r>
    </w:p>
    <w:p>
      <w:pPr>
        <w:pStyle w:val="Estilo"/>
      </w:pPr>
      <w:r>
        <w:t>ARTÍCULO SÉPTIMO.- El Tribunal de Justicia Administrativa conocerá de los asuntos relacionados con el acceso a la información pública de los sindicatos de los trabajadores al servicio del Estado y de los recursos de revisión que interpongan los particulares respecto de las resoluciones de los mismos, hasta en tanto se instale el Tribunal de Conciliación y Arbitraje.</w:t>
      </w:r>
    </w:p>
    <w:p>
      <w:pPr>
        <w:pStyle w:val="Estilo"/>
      </w:pPr>
      <w:r>
        <w:t/>
      </w:r>
    </w:p>
    <w:p>
      <w:pPr>
        <w:pStyle w:val="Estilo"/>
      </w:pPr>
      <w:r>
        <w:t>El Centro de Conciliación y Arbitraje tendrá la competencia para conocer de los asuntos relacionados con el acceso a la información pública de los sindicatos y conocerá de los recursos de revisión que interpongan los particulares respecto de las resoluciones de los mismos, en términos de la ley en la materia.</w:t>
      </w:r>
    </w:p>
    <w:p>
      <w:pPr>
        <w:pStyle w:val="Estilo"/>
      </w:pPr>
      <w:r>
        <w:t/>
      </w:r>
    </w:p>
    <w:p>
      <w:pPr>
        <w:pStyle w:val="Estilo"/>
      </w:pPr>
      <w:r>
        <w:t>ARTÍCULO OCTAVO.- Las reformas a los artículos 33, fracción II; 70, fracción III; y 132, fracción VII; de esta Constitución, en materia de nepotismo electoral, serán aplicables a partir de los procesos electorales, a celebrarse en 2027.</w:t>
      </w:r>
    </w:p>
    <w:p>
      <w:pPr>
        <w:pStyle w:val="Estilo"/>
      </w:pPr>
      <w:r>
        <w:t/>
      </w:r>
    </w:p>
    <w:p>
      <w:pPr>
        <w:pStyle w:val="Estilo"/>
      </w:pPr>
      <w:r>
        <w:t>ARTÍCULO NOVENO.- Las reformas a los artículos 30, párrafo segundo; 33, fracción V y VII; 131; 132, fracción VI y 133, párrafo primero de esta Constitución, respecto de la prohibición de la reelección de las personas servidoras públicas en ellas mencionadas, serán aplicables a partir de los procesos electorales a celebrarse en 2030. Por lo que, las personas que en 2030 se encuentren ejerciendo los cargos públicos a que hace referencia la presente reforma, no podrán postularse para procesos de reelección.</w:t>
      </w:r>
    </w:p>
    <w:p>
      <w:pPr>
        <w:pStyle w:val="Estilo"/>
      </w:pPr>
      <w:r>
        <w:t/>
      </w:r>
    </w:p>
    <w:p>
      <w:pPr>
        <w:pStyle w:val="Estilo"/>
      </w:pPr>
      <w:r>
        <w:t>ARTÍCULO DÉCIMO.- Se derogan todas las disposiciones que se opongan a la presente Ley.</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